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C8830" w14:textId="29C102FC" w:rsidR="009F07DF" w:rsidRPr="0052548E" w:rsidRDefault="00C657DF" w:rsidP="009F07DF">
      <w:pPr>
        <w:tabs>
          <w:tab w:val="center" w:pos="4536"/>
          <w:tab w:val="right" w:pos="8280"/>
          <w:tab w:val="right" w:pos="9781"/>
        </w:tabs>
        <w:ind w:right="-58"/>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7FA6" w:rsidRPr="00064BCE">
        <w:rPr>
          <w:rFonts w:ascii="Arial" w:eastAsia="Batang" w:hAnsi="Arial" w:cs="Arial"/>
          <w:b/>
          <w:bCs/>
          <w:noProof/>
          <w:sz w:val="28"/>
          <w:szCs w:val="24"/>
          <w:lang w:eastAsia="zh-CN"/>
        </w:rPr>
        <mc:AlternateContent>
          <mc:Choice Requires="wps">
            <w:drawing>
              <wp:anchor distT="0" distB="0" distL="114300" distR="114300" simplePos="0" relativeHeight="251656704" behindDoc="0" locked="1" layoutInCell="1" allowOverlap="1" wp14:anchorId="1C47708F" wp14:editId="7BB5EAE6">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93E3" id="DtsShapeName" o:spid="_x0000_s1026" alt="E15342G@835955749B6E11EC749357G609;;=683@CYV41043!!!!!!BIHO@]v41043!!!!@7G01C71102E29E17G3S0,18yyyy!It`vdh!Bnoushctuhno!Udlqm`ud/enb!!!!!!!!!!!!!!!!!!!!!!!!!!!!!!!!!!!!!!!!!!!!!!!!!!!!!!!!!!!!!!!!!!!!!!!!!!!!!!!!!!!!!!!!!!!!!!!!!!!!!!!!!!!!!!!!!!!!!!!!!!!!!!!!!!!!!!!!!!!!!!!!!!!!!!!!!!!!!!!!!!!!!!!!!!!!!!!!!!!!!!!!!!!!!!!!!!!!!!!!!!!!!!!!!!!!!!!!!!!!!!!!!!!!!!!!!!!!!!!!!!!!!!!!!!!!!!!!!!!!!!!!!!!!!!!!!!!!!!!!!!!!!!!!!!!!!!!!!!!!!!!!!!!!!!!!!!!!!!!!!!!!!!!!!!!!!!!!!!!!!!!!!!!!!!!!!!!!!!!!!!!!!!!!!!!!!!!!!!!!!!!!!!!!!!!!!!!!!!!!!!!!!!!!!!!!!!!!!!!!!!!!!!!!!!!!!!!!!!!!!!!!!!!!!!!!!!!!!!!!!!!!!!!!!!!!!!!!!!!!!!!!!!!!!!!!!!!!!!!!!!!!!!!!!!!!!!!!!!!!!!!!!!!!!!!!!!!!!!!!!!!!!!!!!!!!!!!!!!!!!!!!!!!!!!!!!!!!!!!!!!!!!!!!!!!!!!!!!!!!!!!!!!!!!!!!!!!!!!!!!!!!!!!!!!!!!!!!!!!!!!!!!!!!!!!!!!!!!!!!!!!!!!!!!!!!!!!!!!!!!!!!!!!!!!!!!!!!!!!!!!!!!!!!!!!!!!!!!!!!!!!!!!!!!!!!!!!!!!!!!!!!!!!!!!!!!!!!!!!!!!!!!!!!!!!!!!!!!!!!!!!!!!!!!!!!!!!!!!!!!!!!!!!!!!!!!!!!!!!!!!!!!!!!!!!!!!!!!!!!!!!!!!!!!!!!!!!!!!!!!!!!!!!!!!!!!!!!!!!!!!!!!!!!!!!!!!!!!!!!!!!!!!!!!!!!!!!!!!!!!!!!!!!!!!!!!!!!!!!!!!!!!!!!!!!!!!!!!!!!!!!!!!!!!!!!!!!!!!!!!!!!!!!!!!!!!!!!!!!!!!!!!!!!!!!!!!!!!!!!!!!!!!!!!!!!!!!!!!!!!!!!!!!!!!!!!!!!!!!!!!!!!!!!!!!!!!!!!!!!!!!!!!!!!!!!!!!!!!!!!!!!!!!!!!!!!!!!!!!!!!!!!!!!!!!!!!!!!!!!!!!!!!!!!!!!!!!!!!!!!!!!!!!!!!!!!!!!!!!!!!!!!!!!!!!!!!!!!!!!!!!!!!!!!!!!!!!!!!!!!!!!!!!!!!!!!!!!!!!!!!!!!!!!!!!!!!!!!!!!!!!!!!!!!!!!!!!!!!!!!!!!!!!!!!!!!!!!!!!!!!!!!!!!!!!!!!!!!!!!!!!!!!!!!!!!!!!!!!!!!!!!!!!!!!!!!!!!!!!!!!!!!!!!!!!!!!!!!!!!!!!!!!!!!!!!!!!!!!!!!!!!!!!!!!!!!!!!!!!!!!!!!!!!!!!!!!!!!!!!!!!!!!!!!!!!!!!!!!!!!!!!!!!!!!!!!!!!!!!!!!!!!!!!!!!!!!!!!!!!!!!!!!!!!!!!!!!!!!!!!!!!!!!!!!!!!!!!!!!!!!!!!!!!!!!!!!!!!!!!!!!!!!!!!!!!!!!!!!!!!!!!!!!!!!!!!!!!!!!!!!!!!!!!!!!!!!!!!!!!!!!!!!!!!!!!!!!!!!!!!!!!!!!!!!!!!!!!!!!!!!!!!!!!!!!!!!!!!!!!!!!!!!!!!!!!!!!!!!!!!!!!!!!!!!!!!!!!!!!!!!!!!!!!!!!!!!!!!!!!!!!!!!!!!!!!!!!!!!!!!!!!!!!!!!!!!!!!!!!!!!!!!!!!!!!!!!!!!!!!!!!!!!!!!!!!!!!!!!!!!!!!!!!!!!!!!!!!!!!!!!!!!!!!!!!!!!!!!!!!!!!!!!!!!!!!!!!!!!!!!!!!!!!!!!!!!!!!!!!!!!!!!!!!!!!!!!!!!!!!!!!!!!!!!!!!!!!!!!!!!!!!!!!!!!!!!!!!!!!!!!!!!!!!!!!!!!!!!!!!!!!!!!!!!!!!!!!!!!!!!!!!!!!!!!!!!!!!!!!!!!!!!!!!!!!!!!!!!!!!!!!!!!!!!!!!!!!!!!!!!!!!!!!!!!!!!!!!!!!!!!!!!!!!!!!!!!!!!!!!!!!!!!!!!!!!!!!!!!!!!!!!!!!!!!!!!!!!!!!!!!!!!!!!!!!!!!!!!!!!!!!!!!!!!!!!!!!!!!!!!!!!!!!!!!!!!!!!!!!!!!!!!!!!!!!!!!!!!!!!!!!!!!!!!!!!!!!!!!!!!!!!!!!!!!!!!!!!!!!!!!!!!!!!!!!!!!!!!!!!!!!!!!!!!!!!!!!!!!!!!!!!!!!!!!!!!!!!!!!!!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bR8FgUAAFM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QG0fB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9F07DF" w:rsidRPr="0052548E">
        <w:rPr>
          <w:rFonts w:ascii="Arial" w:hAnsi="Arial" w:cs="Arial"/>
          <w:b/>
          <w:bCs/>
          <w:sz w:val="28"/>
        </w:rPr>
        <w:t>3GPP TSG RAN WG1 Meeting #</w:t>
      </w:r>
      <w:r w:rsidR="009F07DF">
        <w:rPr>
          <w:rFonts w:ascii="Arial" w:hAnsi="Arial" w:cs="Arial"/>
          <w:b/>
          <w:bCs/>
          <w:sz w:val="28"/>
        </w:rPr>
        <w:t>8</w:t>
      </w:r>
      <w:r w:rsidR="009F07DF">
        <w:rPr>
          <w:rFonts w:ascii="Arial" w:eastAsia="MS Mincho" w:hAnsi="Arial" w:cs="Arial" w:hint="eastAsia"/>
          <w:b/>
          <w:bCs/>
          <w:sz w:val="28"/>
          <w:lang w:eastAsia="ja-JP"/>
        </w:rPr>
        <w:t>9</w:t>
      </w:r>
      <w:r w:rsidR="009F07DF">
        <w:rPr>
          <w:rFonts w:ascii="Arial" w:hAnsi="Arial" w:cs="Arial" w:hint="eastAsia"/>
          <w:b/>
          <w:bCs/>
          <w:sz w:val="28"/>
        </w:rPr>
        <w:t xml:space="preserve">               </w:t>
      </w:r>
      <w:r w:rsidR="009F07DF">
        <w:rPr>
          <w:rFonts w:ascii="Arial" w:eastAsia="MS Mincho" w:hAnsi="Arial" w:cs="Arial" w:hint="eastAsia"/>
          <w:b/>
          <w:bCs/>
          <w:sz w:val="28"/>
          <w:lang w:eastAsia="ja-JP"/>
        </w:rPr>
        <w:t xml:space="preserve">                   </w:t>
      </w:r>
      <w:r w:rsidR="009F07DF" w:rsidRPr="009513AC">
        <w:rPr>
          <w:rFonts w:ascii="Arial" w:eastAsia="MS Mincho" w:hAnsi="Arial" w:cs="Arial" w:hint="eastAsia"/>
          <w:b/>
          <w:bCs/>
          <w:sz w:val="28"/>
          <w:lang w:eastAsia="ja-JP"/>
        </w:rPr>
        <w:t xml:space="preserve">         </w:t>
      </w:r>
      <w:r w:rsidR="009F07DF">
        <w:rPr>
          <w:rFonts w:ascii="Arial" w:hAnsi="Arial" w:cs="Arial"/>
          <w:b/>
          <w:bCs/>
          <w:sz w:val="28"/>
        </w:rPr>
        <w:tab/>
        <w:t>R1-1</w:t>
      </w:r>
      <w:r w:rsidR="009F07DF" w:rsidRPr="009513AC">
        <w:rPr>
          <w:rFonts w:ascii="Arial" w:eastAsia="MS Mincho" w:hAnsi="Arial" w:cs="Arial" w:hint="eastAsia"/>
          <w:b/>
          <w:bCs/>
          <w:sz w:val="28"/>
          <w:lang w:eastAsia="ja-JP"/>
        </w:rPr>
        <w:t>7</w:t>
      </w:r>
      <w:r w:rsidR="00E628E3">
        <w:rPr>
          <w:rFonts w:ascii="Arial" w:hAnsi="Arial" w:cs="Arial"/>
          <w:b/>
          <w:bCs/>
          <w:sz w:val="28"/>
        </w:rPr>
        <w:t>07782</w:t>
      </w:r>
    </w:p>
    <w:p w14:paraId="03319D3E" w14:textId="77777777" w:rsidR="009F07DF" w:rsidRPr="009513AC" w:rsidRDefault="009F07DF" w:rsidP="009F07DF">
      <w:pPr>
        <w:tabs>
          <w:tab w:val="center" w:pos="4536"/>
          <w:tab w:val="right" w:pos="9072"/>
        </w:tabs>
        <w:rPr>
          <w:rFonts w:ascii="Arial" w:eastAsia="MS Mincho" w:hAnsi="Arial" w:cs="Arial"/>
          <w:b/>
          <w:bCs/>
          <w:sz w:val="28"/>
          <w:lang w:eastAsia="ja-JP"/>
        </w:rPr>
      </w:pPr>
      <w:r w:rsidRPr="00620748">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15th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19th</w:t>
      </w:r>
      <w:r w:rsidRPr="0052548E">
        <w:rPr>
          <w:rFonts w:ascii="Arial" w:hAnsi="Arial" w:cs="Arial"/>
          <w:b/>
          <w:bCs/>
          <w:sz w:val="28"/>
        </w:rPr>
        <w:t xml:space="preserve"> </w:t>
      </w:r>
      <w:r>
        <w:rPr>
          <w:rFonts w:ascii="Arial" w:eastAsia="MS Mincho" w:hAnsi="Arial" w:cs="Arial" w:hint="eastAsia"/>
          <w:b/>
          <w:bCs/>
          <w:sz w:val="28"/>
          <w:lang w:eastAsia="ja-JP"/>
        </w:rPr>
        <w:t>May</w:t>
      </w:r>
      <w:r>
        <w:rPr>
          <w:rFonts w:ascii="Arial" w:hAnsi="Arial" w:cs="Arial"/>
          <w:b/>
          <w:bCs/>
          <w:sz w:val="28"/>
        </w:rPr>
        <w:t xml:space="preserve"> 201</w:t>
      </w:r>
      <w:r w:rsidRPr="009513AC">
        <w:rPr>
          <w:rFonts w:ascii="Arial" w:eastAsia="MS Mincho" w:hAnsi="Arial" w:cs="Arial" w:hint="eastAsia"/>
          <w:b/>
          <w:bCs/>
          <w:sz w:val="28"/>
          <w:lang w:eastAsia="ja-JP"/>
        </w:rPr>
        <w:t>7</w:t>
      </w:r>
    </w:p>
    <w:p w14:paraId="5E708E6B" w14:textId="5A6850B1" w:rsidR="003C346D" w:rsidRPr="0052396B" w:rsidRDefault="003C346D" w:rsidP="009F07DF">
      <w:pPr>
        <w:tabs>
          <w:tab w:val="center" w:pos="4536"/>
          <w:tab w:val="right" w:pos="9639"/>
          <w:tab w:val="right" w:pos="9781"/>
        </w:tabs>
        <w:ind w:right="-58"/>
        <w:rPr>
          <w:b/>
          <w:bCs/>
          <w:sz w:val="16"/>
          <w:szCs w:val="16"/>
        </w:rPr>
      </w:pPr>
    </w:p>
    <w:p w14:paraId="1F148C32" w14:textId="5C0AE3CC"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F07DF">
        <w:rPr>
          <w:b/>
        </w:rPr>
        <w:t>7</w:t>
      </w:r>
      <w:r w:rsidR="00675296">
        <w:rPr>
          <w:b/>
        </w:rPr>
        <w:t>.1.2.2.2</w:t>
      </w:r>
    </w:p>
    <w:p w14:paraId="72530E29"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7533D57"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675296">
        <w:rPr>
          <w:b/>
        </w:rPr>
        <w:t>Discussion on UE initiated recovery from beam failure</w:t>
      </w:r>
    </w:p>
    <w:p w14:paraId="4F653BF3" w14:textId="77777777"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r w:rsidR="00BC1874">
        <w:rPr>
          <w:b/>
        </w:rPr>
        <w:t xml:space="preserve"> and Decision</w:t>
      </w:r>
    </w:p>
    <w:p w14:paraId="79B9B12A" w14:textId="77777777" w:rsidR="009C0564" w:rsidRPr="00447E0C" w:rsidRDefault="009C0564" w:rsidP="00E51A78">
      <w:pPr>
        <w:pBdr>
          <w:bottom w:val="single" w:sz="4" w:space="1" w:color="auto"/>
        </w:pBdr>
        <w:spacing w:after="0"/>
        <w:jc w:val="left"/>
        <w:rPr>
          <w:b/>
          <w:sz w:val="16"/>
          <w:szCs w:val="16"/>
        </w:rPr>
      </w:pPr>
    </w:p>
    <w:p w14:paraId="63CE9AEE" w14:textId="77777777" w:rsidR="00540DCD" w:rsidRDefault="00B552AD" w:rsidP="00540DCD">
      <w:pPr>
        <w:pStyle w:val="1"/>
        <w:rPr>
          <w:lang w:eastAsia="zh-CN"/>
        </w:rPr>
      </w:pPr>
      <w:r>
        <w:rPr>
          <w:lang w:eastAsia="zh-CN"/>
        </w:rPr>
        <w:t>Introduction</w:t>
      </w:r>
    </w:p>
    <w:p w14:paraId="081A9446" w14:textId="4A4A5219" w:rsidR="001B14B3" w:rsidRDefault="001B14B3" w:rsidP="006D1080">
      <w:pPr>
        <w:overflowPunct w:val="0"/>
        <w:adjustRightInd/>
        <w:snapToGrid/>
        <w:spacing w:after="180"/>
        <w:rPr>
          <w:lang w:eastAsia="zh-CN"/>
        </w:rPr>
      </w:pPr>
      <w:r>
        <w:rPr>
          <w:lang w:eastAsia="zh-CN"/>
        </w:rPr>
        <w:t>T</w:t>
      </w:r>
      <w:r w:rsidR="006D1080">
        <w:rPr>
          <w:lang w:eastAsia="zh-CN"/>
        </w:rPr>
        <w:t>he</w:t>
      </w:r>
      <w:r w:rsidR="00E972E3">
        <w:rPr>
          <w:lang w:eastAsia="zh-CN"/>
        </w:rPr>
        <w:t xml:space="preserve"> </w:t>
      </w:r>
      <w:r w:rsidR="00F66C74">
        <w:rPr>
          <w:lang w:eastAsia="zh-CN"/>
        </w:rPr>
        <w:t>UE initiated recovery from beam failure</w:t>
      </w:r>
      <w:r w:rsidR="00240F33">
        <w:rPr>
          <w:lang w:eastAsia="zh-CN"/>
        </w:rPr>
        <w:t xml:space="preserve"> has </w:t>
      </w:r>
      <w:r>
        <w:rPr>
          <w:lang w:eastAsia="zh-CN"/>
        </w:rPr>
        <w:t>been discussed during RAN1#8</w:t>
      </w:r>
      <w:r w:rsidR="00F66C74">
        <w:rPr>
          <w:lang w:eastAsia="zh-CN"/>
        </w:rPr>
        <w:t>8</w:t>
      </w:r>
      <w:r w:rsidR="00812380">
        <w:rPr>
          <w:lang w:eastAsia="zh-CN"/>
        </w:rPr>
        <w:t>b</w:t>
      </w:r>
      <w:r>
        <w:rPr>
          <w:lang w:eastAsia="zh-CN"/>
        </w:rPr>
        <w:t xml:space="preserve"> meeting </w:t>
      </w:r>
      <w:r w:rsidR="00E972E3">
        <w:rPr>
          <w:lang w:eastAsia="zh-CN"/>
        </w:rPr>
        <w:t>with the following agreements</w:t>
      </w:r>
      <w:r w:rsidR="00921CE1">
        <w:rPr>
          <w:lang w:eastAsia="zh-CN"/>
        </w:rPr>
        <w:t xml:space="preserve"> </w:t>
      </w:r>
      <w:r w:rsidR="00336AF8">
        <w:rPr>
          <w:lang w:eastAsia="zh-CN"/>
        </w:rPr>
        <w:t>[</w:t>
      </w:r>
      <w:r w:rsidR="001F55CC">
        <w:rPr>
          <w:lang w:eastAsia="zh-CN"/>
        </w:rPr>
        <w:t>1</w:t>
      </w:r>
      <w:r w:rsidR="00921CE1">
        <w:rPr>
          <w:lang w:eastAsia="zh-CN"/>
        </w:rPr>
        <w:t>]</w:t>
      </w:r>
      <w:r w:rsidR="00E972E3">
        <w:rPr>
          <w:lang w:eastAsia="zh-CN"/>
        </w:rPr>
        <w:t>:</w:t>
      </w:r>
    </w:p>
    <w:p w14:paraId="42578469" w14:textId="77777777" w:rsidR="00A7574F" w:rsidRPr="009536C7" w:rsidRDefault="00A7574F" w:rsidP="00A7574F">
      <w:pPr>
        <w:rPr>
          <w:rFonts w:eastAsia="MS Mincho"/>
          <w:b/>
          <w:u w:val="single"/>
          <w:lang w:eastAsia="ja-JP"/>
        </w:rPr>
      </w:pPr>
      <w:r w:rsidRPr="00E7164E">
        <w:rPr>
          <w:rFonts w:eastAsia="MS Mincho" w:hint="eastAsia"/>
          <w:b/>
          <w:highlight w:val="green"/>
          <w:u w:val="single"/>
          <w:lang w:eastAsia="ja-JP"/>
        </w:rPr>
        <w:t>Agreements:</w:t>
      </w:r>
    </w:p>
    <w:p w14:paraId="327F79A6" w14:textId="77777777" w:rsidR="00A7574F" w:rsidRPr="008C5199" w:rsidRDefault="00A7574F" w:rsidP="00A7574F">
      <w:pPr>
        <w:numPr>
          <w:ilvl w:val="0"/>
          <w:numId w:val="8"/>
        </w:numPr>
        <w:autoSpaceDE/>
        <w:autoSpaceDN/>
        <w:adjustRightInd/>
        <w:snapToGrid/>
        <w:spacing w:after="0"/>
        <w:jc w:val="left"/>
        <w:rPr>
          <w:rFonts w:eastAsia="MS Mincho"/>
          <w:lang w:eastAsia="ja-JP"/>
        </w:rPr>
      </w:pPr>
      <w:r w:rsidRPr="008C5199">
        <w:rPr>
          <w:rFonts w:eastAsia="MS Mincho"/>
          <w:lang w:eastAsia="ja-JP"/>
        </w:rPr>
        <w:t>UE Beam failure recovery mecha</w:t>
      </w:r>
      <w:r>
        <w:rPr>
          <w:rFonts w:eastAsia="MS Mincho"/>
          <w:lang w:eastAsia="ja-JP"/>
        </w:rPr>
        <w:t xml:space="preserve">nism includes the following </w:t>
      </w:r>
      <w:r>
        <w:rPr>
          <w:rFonts w:eastAsia="MS Mincho" w:hint="eastAsia"/>
          <w:lang w:eastAsia="ja-JP"/>
        </w:rPr>
        <w:t>aspects</w:t>
      </w:r>
    </w:p>
    <w:p w14:paraId="5F6AB669" w14:textId="77777777" w:rsidR="00A7574F" w:rsidRPr="008C5199" w:rsidRDefault="00A7574F" w:rsidP="00A7574F">
      <w:pPr>
        <w:numPr>
          <w:ilvl w:val="1"/>
          <w:numId w:val="8"/>
        </w:numPr>
        <w:autoSpaceDE/>
        <w:autoSpaceDN/>
        <w:adjustRightInd/>
        <w:snapToGrid/>
        <w:spacing w:after="0"/>
        <w:jc w:val="left"/>
        <w:rPr>
          <w:rFonts w:eastAsia="MS Mincho"/>
          <w:lang w:eastAsia="ja-JP"/>
        </w:rPr>
      </w:pPr>
      <w:r w:rsidRPr="008C5199">
        <w:rPr>
          <w:rFonts w:eastAsia="MS Mincho"/>
          <w:lang w:eastAsia="ja-JP"/>
        </w:rPr>
        <w:t>Beam failure detection</w:t>
      </w:r>
    </w:p>
    <w:p w14:paraId="1BE4C392" w14:textId="77777777" w:rsidR="00A7574F" w:rsidRPr="00997C22" w:rsidRDefault="00A7574F" w:rsidP="00A7574F">
      <w:pPr>
        <w:numPr>
          <w:ilvl w:val="1"/>
          <w:numId w:val="8"/>
        </w:numPr>
        <w:autoSpaceDE/>
        <w:autoSpaceDN/>
        <w:adjustRightInd/>
        <w:snapToGrid/>
        <w:spacing w:after="0"/>
        <w:jc w:val="left"/>
        <w:rPr>
          <w:rFonts w:eastAsia="MS Mincho"/>
          <w:lang w:eastAsia="ja-JP"/>
        </w:rPr>
      </w:pPr>
      <w:r w:rsidRPr="008C5199">
        <w:rPr>
          <w:rFonts w:eastAsia="MS Mincho"/>
          <w:lang w:eastAsia="ja-JP"/>
        </w:rPr>
        <w:t>New candidate beam identification</w:t>
      </w:r>
    </w:p>
    <w:p w14:paraId="322F8152" w14:textId="77777777" w:rsidR="00A7574F" w:rsidRPr="008C5199" w:rsidRDefault="00A7574F" w:rsidP="00A7574F">
      <w:pPr>
        <w:numPr>
          <w:ilvl w:val="1"/>
          <w:numId w:val="8"/>
        </w:numPr>
        <w:autoSpaceDE/>
        <w:autoSpaceDN/>
        <w:adjustRightInd/>
        <w:snapToGrid/>
        <w:spacing w:after="0"/>
        <w:jc w:val="left"/>
        <w:rPr>
          <w:rFonts w:eastAsia="MS Mincho"/>
          <w:lang w:eastAsia="ja-JP"/>
        </w:rPr>
      </w:pPr>
      <w:r w:rsidRPr="008C5199">
        <w:rPr>
          <w:rFonts w:eastAsia="MS Mincho"/>
          <w:lang w:eastAsia="ja-JP"/>
        </w:rPr>
        <w:t>Beam failure recovery request transmission</w:t>
      </w:r>
    </w:p>
    <w:p w14:paraId="6380F2FD" w14:textId="77777777" w:rsidR="00A7574F" w:rsidRPr="008C5199" w:rsidRDefault="00A7574F" w:rsidP="00A7574F">
      <w:pPr>
        <w:numPr>
          <w:ilvl w:val="1"/>
          <w:numId w:val="8"/>
        </w:numPr>
        <w:autoSpaceDE/>
        <w:autoSpaceDN/>
        <w:adjustRightInd/>
        <w:snapToGrid/>
        <w:spacing w:after="0"/>
        <w:jc w:val="left"/>
        <w:rPr>
          <w:rFonts w:eastAsia="MS Mincho"/>
          <w:lang w:eastAsia="ja-JP"/>
        </w:rPr>
      </w:pPr>
      <w:r w:rsidRPr="008C5199">
        <w:rPr>
          <w:rFonts w:eastAsia="MS Mincho"/>
          <w:lang w:eastAsia="ja-JP"/>
        </w:rPr>
        <w:t>UE monitors gNB response for beam failure recovery request</w:t>
      </w:r>
    </w:p>
    <w:p w14:paraId="64F6C9B2" w14:textId="77777777" w:rsidR="00A7574F" w:rsidRPr="008C5199" w:rsidRDefault="00A7574F" w:rsidP="00A7574F">
      <w:pPr>
        <w:numPr>
          <w:ilvl w:val="0"/>
          <w:numId w:val="9"/>
        </w:numPr>
        <w:autoSpaceDE/>
        <w:autoSpaceDN/>
        <w:adjustRightInd/>
        <w:snapToGrid/>
        <w:spacing w:after="0"/>
        <w:jc w:val="left"/>
        <w:rPr>
          <w:rFonts w:eastAsia="MS Mincho"/>
          <w:lang w:eastAsia="ja-JP"/>
        </w:rPr>
      </w:pPr>
      <w:r w:rsidRPr="008C5199">
        <w:rPr>
          <w:rFonts w:eastAsia="MS Mincho"/>
          <w:lang w:eastAsia="ja-JP"/>
        </w:rPr>
        <w:t xml:space="preserve">Beam failure detection </w:t>
      </w:r>
    </w:p>
    <w:p w14:paraId="6AA4A02E" w14:textId="77777777" w:rsidR="00A7574F" w:rsidRPr="008C5199" w:rsidRDefault="00A7574F" w:rsidP="00A7574F">
      <w:pPr>
        <w:numPr>
          <w:ilvl w:val="1"/>
          <w:numId w:val="9"/>
        </w:numPr>
        <w:autoSpaceDE/>
        <w:autoSpaceDN/>
        <w:adjustRightInd/>
        <w:snapToGrid/>
        <w:spacing w:after="0"/>
        <w:jc w:val="left"/>
        <w:rPr>
          <w:rFonts w:eastAsia="MS Mincho"/>
          <w:lang w:eastAsia="ja-JP"/>
        </w:rPr>
      </w:pPr>
      <w:r w:rsidRPr="008C5199">
        <w:rPr>
          <w:rFonts w:eastAsia="MS Mincho"/>
          <w:lang w:eastAsia="ja-JP"/>
        </w:rPr>
        <w:t>UE monitors beam failure detection RS to assess if a beam failure trigger condition has been met</w:t>
      </w:r>
    </w:p>
    <w:p w14:paraId="48A201D7" w14:textId="77777777" w:rsidR="00A7574F" w:rsidRDefault="00A7574F" w:rsidP="00A7574F">
      <w:pPr>
        <w:numPr>
          <w:ilvl w:val="1"/>
          <w:numId w:val="9"/>
        </w:numPr>
        <w:autoSpaceDE/>
        <w:autoSpaceDN/>
        <w:adjustRightInd/>
        <w:snapToGrid/>
        <w:spacing w:after="0"/>
        <w:jc w:val="left"/>
        <w:rPr>
          <w:rFonts w:eastAsia="MS Mincho"/>
          <w:lang w:eastAsia="ja-JP"/>
        </w:rPr>
      </w:pPr>
      <w:r w:rsidRPr="008C5199">
        <w:rPr>
          <w:rFonts w:eastAsia="MS Mincho"/>
          <w:lang w:eastAsia="ja-JP"/>
        </w:rPr>
        <w:t>Beam failure detection RS at least includes periodic CSI-RS for beam management</w:t>
      </w:r>
    </w:p>
    <w:p w14:paraId="0A2D7BFC" w14:textId="77777777" w:rsidR="00A7574F" w:rsidRPr="002E512E" w:rsidRDefault="00A7574F" w:rsidP="00A7574F">
      <w:pPr>
        <w:numPr>
          <w:ilvl w:val="2"/>
          <w:numId w:val="9"/>
        </w:numPr>
        <w:autoSpaceDE/>
        <w:autoSpaceDN/>
        <w:adjustRightInd/>
        <w:snapToGrid/>
        <w:spacing w:after="0"/>
        <w:jc w:val="left"/>
        <w:rPr>
          <w:rFonts w:eastAsia="MS Mincho"/>
          <w:lang w:eastAsia="ja-JP"/>
        </w:rPr>
      </w:pPr>
      <w:r w:rsidRPr="002E512E">
        <w:rPr>
          <w:rFonts w:eastAsia="MS Mincho"/>
          <w:lang w:eastAsia="ja-JP"/>
        </w:rPr>
        <w:t>SS-block within the serving cell can be considered, if SS-block is also used in beam management as well</w:t>
      </w:r>
    </w:p>
    <w:p w14:paraId="0DFA3516" w14:textId="77777777" w:rsidR="00A7574F" w:rsidRPr="008C5199" w:rsidRDefault="00A7574F" w:rsidP="00A7574F">
      <w:pPr>
        <w:numPr>
          <w:ilvl w:val="1"/>
          <w:numId w:val="9"/>
        </w:numPr>
        <w:autoSpaceDE/>
        <w:autoSpaceDN/>
        <w:adjustRightInd/>
        <w:snapToGrid/>
        <w:spacing w:after="0"/>
        <w:jc w:val="left"/>
        <w:rPr>
          <w:rFonts w:eastAsia="MS Mincho"/>
          <w:lang w:eastAsia="ja-JP"/>
        </w:rPr>
      </w:pPr>
      <w:r w:rsidRPr="008C5199">
        <w:rPr>
          <w:rFonts w:eastAsia="MS Mincho"/>
          <w:lang w:eastAsia="ja-JP"/>
        </w:rPr>
        <w:t>FFS: Trigger condition for declaring beam failure</w:t>
      </w:r>
    </w:p>
    <w:p w14:paraId="52D34BDB" w14:textId="77777777" w:rsidR="00A7574F" w:rsidRPr="008C5199" w:rsidRDefault="00A7574F" w:rsidP="00A7574F">
      <w:pPr>
        <w:numPr>
          <w:ilvl w:val="0"/>
          <w:numId w:val="9"/>
        </w:numPr>
        <w:autoSpaceDE/>
        <w:autoSpaceDN/>
        <w:adjustRightInd/>
        <w:snapToGrid/>
        <w:spacing w:after="0"/>
        <w:jc w:val="left"/>
        <w:rPr>
          <w:rFonts w:eastAsia="MS Mincho"/>
          <w:lang w:eastAsia="ja-JP"/>
        </w:rPr>
      </w:pPr>
      <w:r w:rsidRPr="008C5199">
        <w:rPr>
          <w:rFonts w:eastAsia="MS Mincho"/>
          <w:lang w:eastAsia="ja-JP"/>
        </w:rPr>
        <w:t>New candidate beam identification</w:t>
      </w:r>
    </w:p>
    <w:p w14:paraId="0F11F99D" w14:textId="77777777" w:rsidR="00A7574F" w:rsidRPr="008C5199" w:rsidRDefault="00A7574F" w:rsidP="00A7574F">
      <w:pPr>
        <w:numPr>
          <w:ilvl w:val="1"/>
          <w:numId w:val="9"/>
        </w:numPr>
        <w:autoSpaceDE/>
        <w:autoSpaceDN/>
        <w:adjustRightInd/>
        <w:snapToGrid/>
        <w:spacing w:after="0"/>
        <w:jc w:val="left"/>
        <w:rPr>
          <w:rFonts w:eastAsia="MS Mincho"/>
          <w:lang w:eastAsia="ja-JP"/>
        </w:rPr>
      </w:pPr>
      <w:r w:rsidRPr="008C5199">
        <w:rPr>
          <w:rFonts w:eastAsia="MS Mincho"/>
          <w:lang w:eastAsia="ja-JP"/>
        </w:rPr>
        <w:t>UE monitors beam identification RS to find a new candidate beam</w:t>
      </w:r>
    </w:p>
    <w:p w14:paraId="3FA1A279" w14:textId="77777777" w:rsidR="00A7574F" w:rsidRPr="008C5199" w:rsidRDefault="00A7574F" w:rsidP="00A7574F">
      <w:pPr>
        <w:numPr>
          <w:ilvl w:val="1"/>
          <w:numId w:val="9"/>
        </w:numPr>
        <w:autoSpaceDE/>
        <w:autoSpaceDN/>
        <w:adjustRightInd/>
        <w:snapToGrid/>
        <w:spacing w:after="0"/>
        <w:jc w:val="left"/>
        <w:rPr>
          <w:rFonts w:eastAsia="MS Mincho"/>
          <w:lang w:eastAsia="ja-JP"/>
        </w:rPr>
      </w:pPr>
      <w:r w:rsidRPr="008C5199">
        <w:rPr>
          <w:rFonts w:eastAsia="MS Mincho"/>
          <w:lang w:eastAsia="ja-JP"/>
        </w:rPr>
        <w:t>Beam identification RS includes</w:t>
      </w:r>
    </w:p>
    <w:p w14:paraId="36E2DCC4" w14:textId="77777777" w:rsidR="00A7574F" w:rsidRDefault="00A7574F" w:rsidP="00A7574F">
      <w:pPr>
        <w:numPr>
          <w:ilvl w:val="2"/>
          <w:numId w:val="9"/>
        </w:numPr>
        <w:autoSpaceDE/>
        <w:autoSpaceDN/>
        <w:adjustRightInd/>
        <w:snapToGrid/>
        <w:spacing w:after="0"/>
        <w:jc w:val="left"/>
        <w:rPr>
          <w:rFonts w:eastAsia="MS Mincho"/>
          <w:lang w:eastAsia="ja-JP"/>
        </w:rPr>
      </w:pPr>
      <w:r w:rsidRPr="008C5199">
        <w:rPr>
          <w:rFonts w:eastAsia="MS Mincho"/>
          <w:lang w:eastAsia="ja-JP"/>
        </w:rPr>
        <w:t>Periodic CSI-RS for beam management, if it is configured by NW</w:t>
      </w:r>
    </w:p>
    <w:p w14:paraId="383C18C1" w14:textId="77777777" w:rsidR="00A7574F" w:rsidRPr="002E512E" w:rsidRDefault="00A7574F" w:rsidP="00A7574F">
      <w:pPr>
        <w:numPr>
          <w:ilvl w:val="2"/>
          <w:numId w:val="9"/>
        </w:numPr>
        <w:autoSpaceDE/>
        <w:autoSpaceDN/>
        <w:adjustRightInd/>
        <w:snapToGrid/>
        <w:spacing w:after="0"/>
        <w:jc w:val="left"/>
        <w:rPr>
          <w:rFonts w:eastAsia="MS Mincho"/>
          <w:lang w:eastAsia="ja-JP"/>
        </w:rPr>
      </w:pPr>
      <w:r w:rsidRPr="002E512E">
        <w:rPr>
          <w:rFonts w:eastAsia="MS Mincho"/>
          <w:lang w:eastAsia="ja-JP"/>
        </w:rPr>
        <w:t>Periodic CSI-RS and SS-blocks within the serving cell</w:t>
      </w:r>
      <w:r>
        <w:rPr>
          <w:rFonts w:eastAsia="MS Mincho" w:hint="eastAsia"/>
          <w:lang w:eastAsia="ja-JP"/>
        </w:rPr>
        <w:t xml:space="preserve">, </w:t>
      </w:r>
      <w:r w:rsidRPr="002E512E">
        <w:rPr>
          <w:rFonts w:eastAsia="MS Mincho"/>
          <w:lang w:eastAsia="ja-JP"/>
        </w:rPr>
        <w:t>if SS-block is also used in beam management as well</w:t>
      </w:r>
    </w:p>
    <w:p w14:paraId="748E7DE0" w14:textId="77777777" w:rsidR="00A7574F" w:rsidRPr="008C5199" w:rsidRDefault="00A7574F" w:rsidP="00A7574F">
      <w:pPr>
        <w:numPr>
          <w:ilvl w:val="0"/>
          <w:numId w:val="9"/>
        </w:numPr>
        <w:autoSpaceDE/>
        <w:autoSpaceDN/>
        <w:adjustRightInd/>
        <w:snapToGrid/>
        <w:spacing w:after="0"/>
        <w:jc w:val="left"/>
        <w:rPr>
          <w:rFonts w:eastAsia="MS Mincho"/>
          <w:lang w:eastAsia="ja-JP"/>
        </w:rPr>
      </w:pPr>
      <w:r w:rsidRPr="008C5199">
        <w:rPr>
          <w:rFonts w:eastAsia="MS Mincho"/>
          <w:lang w:eastAsia="ja-JP"/>
        </w:rPr>
        <w:t>Beam failure recovery request transmission</w:t>
      </w:r>
    </w:p>
    <w:p w14:paraId="197FEB72" w14:textId="77777777" w:rsidR="00A7574F" w:rsidRPr="008C5199" w:rsidRDefault="00A7574F" w:rsidP="00A7574F">
      <w:pPr>
        <w:numPr>
          <w:ilvl w:val="1"/>
          <w:numId w:val="9"/>
        </w:numPr>
        <w:autoSpaceDE/>
        <w:autoSpaceDN/>
        <w:adjustRightInd/>
        <w:snapToGrid/>
        <w:spacing w:after="0"/>
        <w:jc w:val="left"/>
        <w:rPr>
          <w:rFonts w:eastAsia="MS Mincho"/>
          <w:lang w:eastAsia="ja-JP"/>
        </w:rPr>
      </w:pPr>
      <w:r w:rsidRPr="008C5199">
        <w:rPr>
          <w:rFonts w:eastAsia="MS Mincho"/>
          <w:lang w:eastAsia="ja-JP"/>
        </w:rPr>
        <w:t>Information carried by beam failure recovery request</w:t>
      </w:r>
      <w:r>
        <w:rPr>
          <w:rFonts w:eastAsia="MS Mincho" w:hint="eastAsia"/>
          <w:lang w:eastAsia="ja-JP"/>
        </w:rPr>
        <w:t xml:space="preserve"> includes at least one followings</w:t>
      </w:r>
    </w:p>
    <w:p w14:paraId="5B782BA3" w14:textId="77777777" w:rsidR="00A7574F" w:rsidRPr="008C5199" w:rsidRDefault="00A7574F" w:rsidP="00A7574F">
      <w:pPr>
        <w:numPr>
          <w:ilvl w:val="2"/>
          <w:numId w:val="9"/>
        </w:numPr>
        <w:autoSpaceDE/>
        <w:autoSpaceDN/>
        <w:adjustRightInd/>
        <w:snapToGrid/>
        <w:spacing w:after="0"/>
        <w:jc w:val="left"/>
        <w:rPr>
          <w:rFonts w:eastAsia="MS Mincho"/>
          <w:lang w:eastAsia="ja-JP"/>
        </w:rPr>
      </w:pPr>
      <w:r w:rsidRPr="008C5199">
        <w:rPr>
          <w:rFonts w:eastAsia="MS Mincho"/>
          <w:lang w:eastAsia="ja-JP"/>
        </w:rPr>
        <w:t>Explicit/implicit information about identifying UE and new gNB TX beam information</w:t>
      </w:r>
    </w:p>
    <w:p w14:paraId="2C2EE109" w14:textId="77777777" w:rsidR="00A7574F" w:rsidRDefault="00A7574F" w:rsidP="00A7574F">
      <w:pPr>
        <w:numPr>
          <w:ilvl w:val="2"/>
          <w:numId w:val="9"/>
        </w:numPr>
        <w:autoSpaceDE/>
        <w:autoSpaceDN/>
        <w:adjustRightInd/>
        <w:snapToGrid/>
        <w:spacing w:after="0"/>
        <w:jc w:val="left"/>
        <w:rPr>
          <w:rFonts w:eastAsia="MS Mincho"/>
          <w:lang w:eastAsia="ja-JP"/>
        </w:rPr>
      </w:pPr>
      <w:r>
        <w:rPr>
          <w:rFonts w:eastAsia="MS Mincho" w:hint="eastAsia"/>
          <w:lang w:eastAsia="ja-JP"/>
        </w:rPr>
        <w:t xml:space="preserve">Explicit/implicit information about </w:t>
      </w:r>
      <w:r w:rsidRPr="008C5199">
        <w:rPr>
          <w:rFonts w:eastAsia="MS Mincho"/>
          <w:lang w:eastAsia="ja-JP"/>
        </w:rPr>
        <w:t>identifying UE and</w:t>
      </w:r>
      <w:r>
        <w:rPr>
          <w:rFonts w:eastAsia="MS Mincho" w:hint="eastAsia"/>
          <w:lang w:eastAsia="ja-JP"/>
        </w:rPr>
        <w:t xml:space="preserve"> whether or not new candidate beam exists</w:t>
      </w:r>
    </w:p>
    <w:p w14:paraId="1D7BE16D" w14:textId="77777777" w:rsidR="00A7574F" w:rsidRPr="008C5199" w:rsidRDefault="00A7574F" w:rsidP="00A7574F">
      <w:pPr>
        <w:numPr>
          <w:ilvl w:val="2"/>
          <w:numId w:val="9"/>
        </w:numPr>
        <w:autoSpaceDE/>
        <w:autoSpaceDN/>
        <w:adjustRightInd/>
        <w:snapToGrid/>
        <w:spacing w:after="0"/>
        <w:jc w:val="left"/>
        <w:rPr>
          <w:rFonts w:eastAsia="MS Mincho"/>
          <w:lang w:eastAsia="ja-JP"/>
        </w:rPr>
      </w:pPr>
      <w:r w:rsidRPr="008C5199">
        <w:rPr>
          <w:rFonts w:eastAsia="MS Mincho"/>
          <w:lang w:eastAsia="ja-JP"/>
        </w:rPr>
        <w:t xml:space="preserve">FFS: </w:t>
      </w:r>
    </w:p>
    <w:p w14:paraId="3483CD31" w14:textId="77777777" w:rsidR="00A7574F" w:rsidRPr="008C5199" w:rsidRDefault="00A7574F" w:rsidP="00A7574F">
      <w:pPr>
        <w:numPr>
          <w:ilvl w:val="3"/>
          <w:numId w:val="9"/>
        </w:numPr>
        <w:autoSpaceDE/>
        <w:autoSpaceDN/>
        <w:adjustRightInd/>
        <w:snapToGrid/>
        <w:spacing w:after="0"/>
        <w:jc w:val="left"/>
        <w:rPr>
          <w:rFonts w:eastAsia="MS Mincho"/>
          <w:lang w:eastAsia="ja-JP"/>
        </w:rPr>
      </w:pPr>
      <w:r w:rsidRPr="008C5199">
        <w:rPr>
          <w:rFonts w:eastAsia="MS Mincho"/>
          <w:lang w:eastAsia="ja-JP"/>
        </w:rPr>
        <w:t>Information indicating UE beam failure</w:t>
      </w:r>
    </w:p>
    <w:p w14:paraId="3F63AC4A" w14:textId="77777777" w:rsidR="00A7574F" w:rsidRPr="008C5199" w:rsidRDefault="00A7574F" w:rsidP="00A7574F">
      <w:pPr>
        <w:numPr>
          <w:ilvl w:val="3"/>
          <w:numId w:val="9"/>
        </w:numPr>
        <w:autoSpaceDE/>
        <w:autoSpaceDN/>
        <w:adjustRightInd/>
        <w:snapToGrid/>
        <w:spacing w:after="0"/>
        <w:jc w:val="left"/>
        <w:rPr>
          <w:rFonts w:eastAsia="MS Mincho"/>
          <w:lang w:eastAsia="ja-JP"/>
        </w:rPr>
      </w:pPr>
      <w:r w:rsidRPr="008C5199">
        <w:rPr>
          <w:rFonts w:eastAsia="MS Mincho"/>
          <w:lang w:eastAsia="ja-JP"/>
        </w:rPr>
        <w:t>Additional information, e.g., new beam quality</w:t>
      </w:r>
    </w:p>
    <w:p w14:paraId="6DD56467" w14:textId="77777777" w:rsidR="00A7574F" w:rsidRPr="008C5199" w:rsidRDefault="00A7574F" w:rsidP="00A7574F">
      <w:pPr>
        <w:numPr>
          <w:ilvl w:val="1"/>
          <w:numId w:val="9"/>
        </w:numPr>
        <w:autoSpaceDE/>
        <w:autoSpaceDN/>
        <w:adjustRightInd/>
        <w:snapToGrid/>
        <w:spacing w:after="0"/>
        <w:jc w:val="left"/>
        <w:rPr>
          <w:rFonts w:eastAsia="MS Mincho"/>
          <w:lang w:eastAsia="ja-JP"/>
        </w:rPr>
      </w:pPr>
      <w:r w:rsidRPr="008C5199">
        <w:rPr>
          <w:rFonts w:eastAsia="MS Mincho"/>
          <w:lang w:eastAsia="ja-JP"/>
        </w:rPr>
        <w:t>Down-selection between the following options for beam failure recovery request transmission</w:t>
      </w:r>
    </w:p>
    <w:p w14:paraId="2E79B53C" w14:textId="77777777" w:rsidR="00A7574F" w:rsidRPr="008C5199" w:rsidRDefault="00A7574F" w:rsidP="00A7574F">
      <w:pPr>
        <w:numPr>
          <w:ilvl w:val="2"/>
          <w:numId w:val="9"/>
        </w:numPr>
        <w:autoSpaceDE/>
        <w:autoSpaceDN/>
        <w:adjustRightInd/>
        <w:snapToGrid/>
        <w:spacing w:after="0"/>
        <w:jc w:val="left"/>
        <w:rPr>
          <w:rFonts w:eastAsia="MS Mincho"/>
          <w:lang w:eastAsia="ja-JP"/>
        </w:rPr>
      </w:pPr>
      <w:r w:rsidRPr="008C5199">
        <w:rPr>
          <w:rFonts w:eastAsia="MS Mincho"/>
          <w:lang w:eastAsia="ja-JP"/>
        </w:rPr>
        <w:t>PRACH</w:t>
      </w:r>
    </w:p>
    <w:p w14:paraId="0E2A9558" w14:textId="77777777" w:rsidR="00A7574F" w:rsidRPr="008C5199" w:rsidRDefault="00A7574F" w:rsidP="00A7574F">
      <w:pPr>
        <w:numPr>
          <w:ilvl w:val="2"/>
          <w:numId w:val="9"/>
        </w:numPr>
        <w:autoSpaceDE/>
        <w:autoSpaceDN/>
        <w:adjustRightInd/>
        <w:snapToGrid/>
        <w:spacing w:after="0"/>
        <w:jc w:val="left"/>
        <w:rPr>
          <w:rFonts w:eastAsia="MS Mincho"/>
          <w:lang w:eastAsia="ja-JP"/>
        </w:rPr>
      </w:pPr>
      <w:r w:rsidRPr="008C5199">
        <w:rPr>
          <w:rFonts w:eastAsia="MS Mincho"/>
          <w:lang w:eastAsia="ja-JP"/>
        </w:rPr>
        <w:t>PUCCH</w:t>
      </w:r>
    </w:p>
    <w:p w14:paraId="12AFFC95" w14:textId="77777777" w:rsidR="00A7574F" w:rsidRPr="008C5199" w:rsidRDefault="00A7574F" w:rsidP="00A7574F">
      <w:pPr>
        <w:numPr>
          <w:ilvl w:val="2"/>
          <w:numId w:val="9"/>
        </w:numPr>
        <w:autoSpaceDE/>
        <w:autoSpaceDN/>
        <w:adjustRightInd/>
        <w:snapToGrid/>
        <w:spacing w:after="0"/>
        <w:jc w:val="left"/>
        <w:rPr>
          <w:rFonts w:eastAsia="MS Mincho"/>
          <w:lang w:eastAsia="ja-JP"/>
        </w:rPr>
      </w:pPr>
      <w:r w:rsidRPr="008C5199">
        <w:rPr>
          <w:rFonts w:eastAsia="MS Mincho"/>
          <w:lang w:eastAsia="ja-JP"/>
        </w:rPr>
        <w:t>PRACH-like (e.g.,different parameter for preamble sequence from PRACH)</w:t>
      </w:r>
    </w:p>
    <w:p w14:paraId="047988AB" w14:textId="77777777" w:rsidR="00A7574F" w:rsidRPr="008C5199" w:rsidRDefault="00A7574F" w:rsidP="00A7574F">
      <w:pPr>
        <w:numPr>
          <w:ilvl w:val="1"/>
          <w:numId w:val="9"/>
        </w:numPr>
        <w:autoSpaceDE/>
        <w:autoSpaceDN/>
        <w:adjustRightInd/>
        <w:snapToGrid/>
        <w:spacing w:after="0"/>
        <w:jc w:val="left"/>
        <w:rPr>
          <w:rFonts w:eastAsia="MS Mincho"/>
          <w:lang w:eastAsia="ja-JP"/>
        </w:rPr>
      </w:pPr>
      <w:r w:rsidRPr="008C5199">
        <w:rPr>
          <w:rFonts w:eastAsia="MS Mincho"/>
          <w:lang w:eastAsia="ja-JP"/>
        </w:rPr>
        <w:t>Beam failure recovery request resource/signal may be additionally used for scheduling request</w:t>
      </w:r>
    </w:p>
    <w:p w14:paraId="457CC5DD" w14:textId="77777777" w:rsidR="00A7574F" w:rsidRPr="00812380" w:rsidRDefault="00A7574F" w:rsidP="00A7574F">
      <w:pPr>
        <w:numPr>
          <w:ilvl w:val="0"/>
          <w:numId w:val="9"/>
        </w:numPr>
        <w:autoSpaceDE/>
        <w:autoSpaceDN/>
        <w:adjustRightInd/>
        <w:snapToGrid/>
        <w:spacing w:after="0"/>
        <w:jc w:val="left"/>
        <w:rPr>
          <w:rFonts w:eastAsia="MS Mincho"/>
          <w:lang w:eastAsia="ja-JP"/>
        </w:rPr>
      </w:pPr>
      <w:r w:rsidRPr="00812380">
        <w:rPr>
          <w:rFonts w:eastAsia="MS Mincho"/>
          <w:lang w:eastAsia="ja-JP"/>
        </w:rPr>
        <w:t>UE monitors a control channel search space to receive gNB response for beam failure recovery request</w:t>
      </w:r>
    </w:p>
    <w:p w14:paraId="5EBF7C89" w14:textId="77777777" w:rsidR="00A7574F" w:rsidRPr="008C5199" w:rsidRDefault="00A7574F" w:rsidP="00A7574F">
      <w:pPr>
        <w:numPr>
          <w:ilvl w:val="1"/>
          <w:numId w:val="9"/>
        </w:numPr>
        <w:autoSpaceDE/>
        <w:autoSpaceDN/>
        <w:adjustRightInd/>
        <w:snapToGrid/>
        <w:spacing w:after="0"/>
        <w:jc w:val="left"/>
        <w:rPr>
          <w:rFonts w:eastAsia="MS Mincho"/>
          <w:lang w:eastAsia="ja-JP"/>
        </w:rPr>
      </w:pPr>
      <w:r w:rsidRPr="008C5199">
        <w:rPr>
          <w:rFonts w:eastAsia="MS Mincho"/>
          <w:lang w:eastAsia="ja-JP"/>
        </w:rPr>
        <w:t>FFS: the control channel search space can be same or different from the current control channel search space associated with serving BPLs</w:t>
      </w:r>
    </w:p>
    <w:p w14:paraId="73197805" w14:textId="77777777" w:rsidR="00A7574F" w:rsidRPr="004F3654" w:rsidRDefault="00A7574F" w:rsidP="00A7574F">
      <w:pPr>
        <w:numPr>
          <w:ilvl w:val="1"/>
          <w:numId w:val="9"/>
        </w:numPr>
        <w:autoSpaceDE/>
        <w:autoSpaceDN/>
        <w:adjustRightInd/>
        <w:snapToGrid/>
        <w:spacing w:after="0"/>
        <w:jc w:val="left"/>
        <w:rPr>
          <w:rFonts w:eastAsia="MS Mincho"/>
          <w:lang w:eastAsia="ja-JP"/>
        </w:rPr>
      </w:pPr>
      <w:r w:rsidRPr="008C5199">
        <w:rPr>
          <w:rFonts w:eastAsia="MS Mincho"/>
          <w:lang w:eastAsia="ja-JP"/>
        </w:rPr>
        <w:lastRenderedPageBreak/>
        <w:t xml:space="preserve">FFS: </w:t>
      </w:r>
      <w:r w:rsidRPr="00812380">
        <w:rPr>
          <w:rFonts w:eastAsia="MS Mincho"/>
          <w:lang w:eastAsia="ja-JP"/>
        </w:rPr>
        <w:t>UE further reaction if gNB does not receive beam failure recovery request transmission</w:t>
      </w:r>
    </w:p>
    <w:p w14:paraId="331E595E" w14:textId="77777777" w:rsidR="00A7574F" w:rsidRPr="00D531BF" w:rsidRDefault="00A7574F" w:rsidP="00A7574F">
      <w:pPr>
        <w:rPr>
          <w:rFonts w:eastAsia="MS Mincho"/>
          <w:szCs w:val="20"/>
          <w:lang w:eastAsia="ja-JP"/>
        </w:rPr>
      </w:pPr>
      <w:r w:rsidRPr="00D531BF">
        <w:rPr>
          <w:rFonts w:eastAsia="MS Mincho"/>
          <w:szCs w:val="20"/>
          <w:highlight w:val="green"/>
          <w:lang w:eastAsia="ja-JP"/>
        </w:rPr>
        <w:t>Agreements</w:t>
      </w:r>
      <w:r w:rsidRPr="00D531BF">
        <w:rPr>
          <w:rFonts w:eastAsia="MS Mincho"/>
          <w:szCs w:val="20"/>
          <w:lang w:eastAsia="ja-JP"/>
        </w:rPr>
        <w:t>:</w:t>
      </w:r>
    </w:p>
    <w:p w14:paraId="2E57473D" w14:textId="77777777" w:rsidR="00A7574F" w:rsidRPr="00D531BF" w:rsidRDefault="00A7574F" w:rsidP="00A7574F">
      <w:pPr>
        <w:numPr>
          <w:ilvl w:val="0"/>
          <w:numId w:val="7"/>
        </w:numPr>
        <w:autoSpaceDE/>
        <w:autoSpaceDN/>
        <w:adjustRightInd/>
        <w:snapToGrid/>
        <w:spacing w:after="0"/>
        <w:jc w:val="left"/>
        <w:rPr>
          <w:rFonts w:eastAsia="MS Mincho"/>
          <w:szCs w:val="20"/>
          <w:lang w:eastAsia="ja-JP"/>
        </w:rPr>
      </w:pPr>
      <w:r w:rsidRPr="00D531BF">
        <w:rPr>
          <w:rFonts w:eastAsia="MS Mincho"/>
          <w:szCs w:val="20"/>
          <w:lang w:eastAsia="ja-JP"/>
        </w:rPr>
        <w:t>Study how to support at least one mechanism when NW receive the beam failure recovery request</w:t>
      </w:r>
    </w:p>
    <w:p w14:paraId="6554ABB3" w14:textId="77777777" w:rsidR="00A7574F" w:rsidRPr="00D531BF" w:rsidRDefault="00A7574F" w:rsidP="00A7574F">
      <w:pPr>
        <w:numPr>
          <w:ilvl w:val="1"/>
          <w:numId w:val="7"/>
        </w:numPr>
        <w:autoSpaceDE/>
        <w:autoSpaceDN/>
        <w:adjustRightInd/>
        <w:snapToGrid/>
        <w:spacing w:after="0"/>
        <w:jc w:val="left"/>
        <w:rPr>
          <w:rFonts w:eastAsia="MS Mincho"/>
          <w:szCs w:val="20"/>
          <w:lang w:eastAsia="ja-JP"/>
        </w:rPr>
      </w:pPr>
      <w:r w:rsidRPr="00D531BF">
        <w:rPr>
          <w:rFonts w:eastAsia="MS Mincho"/>
          <w:szCs w:val="20"/>
          <w:lang w:eastAsia="ja-JP"/>
        </w:rPr>
        <w:t xml:space="preserve">E.g., NW assigns UL grant for beam reporting, NW transmits DL RS for beam measurement, NW signal beam indication or confirmation to UE, etc. </w:t>
      </w:r>
    </w:p>
    <w:p w14:paraId="7C4BE93C" w14:textId="77777777" w:rsidR="00A7574F" w:rsidRPr="00D531BF" w:rsidRDefault="00A7574F" w:rsidP="00A7574F">
      <w:pPr>
        <w:numPr>
          <w:ilvl w:val="1"/>
          <w:numId w:val="7"/>
        </w:numPr>
        <w:autoSpaceDE/>
        <w:autoSpaceDN/>
        <w:adjustRightInd/>
        <w:snapToGrid/>
        <w:spacing w:after="0"/>
        <w:jc w:val="left"/>
        <w:rPr>
          <w:rFonts w:eastAsia="MS Mincho"/>
          <w:szCs w:val="20"/>
          <w:lang w:eastAsia="ja-JP"/>
        </w:rPr>
      </w:pPr>
      <w:r w:rsidRPr="00D531BF">
        <w:rPr>
          <w:rFonts w:eastAsia="MS Mincho"/>
          <w:szCs w:val="20"/>
          <w:lang w:eastAsia="ja-JP"/>
        </w:rPr>
        <w:t>E.g., UE assistance on NW decision of which mechanism to apply</w:t>
      </w:r>
    </w:p>
    <w:p w14:paraId="073FA2A1" w14:textId="77777777" w:rsidR="00A7574F" w:rsidRPr="004F3654" w:rsidRDefault="00A7574F" w:rsidP="00A7574F">
      <w:pPr>
        <w:numPr>
          <w:ilvl w:val="1"/>
          <w:numId w:val="7"/>
        </w:numPr>
        <w:autoSpaceDE/>
        <w:autoSpaceDN/>
        <w:adjustRightInd/>
        <w:snapToGrid/>
        <w:spacing w:after="0"/>
        <w:jc w:val="left"/>
        <w:rPr>
          <w:rFonts w:eastAsia="MS Mincho"/>
          <w:szCs w:val="20"/>
          <w:lang w:eastAsia="ja-JP"/>
        </w:rPr>
      </w:pPr>
      <w:r w:rsidRPr="00D531BF">
        <w:rPr>
          <w:rFonts w:eastAsia="MS Mincho"/>
          <w:szCs w:val="20"/>
          <w:lang w:eastAsia="ja-JP"/>
        </w:rPr>
        <w:t xml:space="preserve">Whether or not a specific mechanism has specification impact </w:t>
      </w:r>
    </w:p>
    <w:p w14:paraId="2F4EA978" w14:textId="77777777" w:rsidR="00A7574F" w:rsidRPr="00434717" w:rsidRDefault="00A7574F" w:rsidP="00A7574F">
      <w:pPr>
        <w:rPr>
          <w:rFonts w:eastAsia="MS Mincho"/>
          <w:szCs w:val="20"/>
          <w:lang w:eastAsia="ja-JP"/>
        </w:rPr>
      </w:pPr>
      <w:r w:rsidRPr="00434717">
        <w:rPr>
          <w:rFonts w:eastAsia="MS Mincho"/>
          <w:szCs w:val="20"/>
          <w:highlight w:val="green"/>
          <w:lang w:eastAsia="ja-JP"/>
        </w:rPr>
        <w:t>Agreements</w:t>
      </w:r>
      <w:r w:rsidRPr="00434717">
        <w:rPr>
          <w:rFonts w:eastAsia="MS Mincho"/>
          <w:szCs w:val="20"/>
          <w:lang w:eastAsia="ja-JP"/>
        </w:rPr>
        <w:t>:</w:t>
      </w:r>
    </w:p>
    <w:p w14:paraId="77C83629" w14:textId="77777777" w:rsidR="00A7574F" w:rsidRPr="00434717" w:rsidRDefault="00A7574F" w:rsidP="00A7574F">
      <w:pPr>
        <w:numPr>
          <w:ilvl w:val="0"/>
          <w:numId w:val="7"/>
        </w:numPr>
        <w:autoSpaceDE/>
        <w:autoSpaceDN/>
        <w:adjustRightInd/>
        <w:snapToGrid/>
        <w:spacing w:after="0"/>
        <w:jc w:val="left"/>
        <w:rPr>
          <w:rFonts w:eastAsia="MS Mincho"/>
          <w:szCs w:val="20"/>
          <w:lang w:eastAsia="ja-JP"/>
        </w:rPr>
      </w:pPr>
      <w:r w:rsidRPr="00434717">
        <w:rPr>
          <w:rFonts w:eastAsia="MS Mincho"/>
          <w:szCs w:val="20"/>
          <w:lang w:eastAsia="ja-JP"/>
        </w:rPr>
        <w:t xml:space="preserve">FFS for the situation of “ no new candidate beam”, whether or not there are issues, and if so, whether or not RLF procedure can sufficiently handle the issues </w:t>
      </w:r>
    </w:p>
    <w:p w14:paraId="360F23A9" w14:textId="77777777" w:rsidR="00675296" w:rsidRPr="00FE6501" w:rsidRDefault="00675296" w:rsidP="00FE6501">
      <w:pPr>
        <w:autoSpaceDE/>
        <w:autoSpaceDN/>
        <w:adjustRightInd/>
        <w:snapToGrid/>
        <w:spacing w:after="0"/>
        <w:jc w:val="left"/>
        <w:rPr>
          <w:szCs w:val="20"/>
          <w:lang w:eastAsia="zh-CN"/>
        </w:rPr>
      </w:pPr>
    </w:p>
    <w:p w14:paraId="5E8101C9" w14:textId="26861441" w:rsidR="005F29F2" w:rsidRPr="004F3654" w:rsidRDefault="00FE6501" w:rsidP="00146542">
      <w:pPr>
        <w:autoSpaceDE/>
        <w:autoSpaceDN/>
        <w:adjustRightInd/>
        <w:snapToGrid/>
        <w:spacing w:after="0"/>
        <w:jc w:val="left"/>
        <w:rPr>
          <w:szCs w:val="20"/>
          <w:lang w:eastAsia="zh-CN"/>
        </w:rPr>
      </w:pPr>
      <w:r>
        <w:rPr>
          <w:szCs w:val="20"/>
          <w:lang w:eastAsia="zh-CN"/>
        </w:rPr>
        <w:t>I</w:t>
      </w:r>
      <w:r>
        <w:rPr>
          <w:rFonts w:hint="eastAsia"/>
          <w:szCs w:val="20"/>
          <w:lang w:eastAsia="zh-CN"/>
        </w:rPr>
        <w:t xml:space="preserve">n </w:t>
      </w:r>
      <w:r>
        <w:rPr>
          <w:szCs w:val="20"/>
          <w:lang w:eastAsia="zh-CN"/>
        </w:rPr>
        <w:t xml:space="preserve">this </w:t>
      </w:r>
      <w:r w:rsidR="00B87726">
        <w:rPr>
          <w:szCs w:val="20"/>
          <w:lang w:eastAsia="zh-CN"/>
        </w:rPr>
        <w:t xml:space="preserve">paper, we will present our opinions on the </w:t>
      </w:r>
      <w:r w:rsidR="00D61F91">
        <w:rPr>
          <w:szCs w:val="20"/>
          <w:lang w:eastAsia="zh-CN"/>
        </w:rPr>
        <w:t xml:space="preserve">UL transmission to report the beam failure, including the </w:t>
      </w:r>
      <w:r w:rsidR="004D07D4">
        <w:rPr>
          <w:szCs w:val="20"/>
          <w:lang w:eastAsia="zh-CN"/>
        </w:rPr>
        <w:t>signaling</w:t>
      </w:r>
      <w:r w:rsidR="00BB755C">
        <w:rPr>
          <w:szCs w:val="20"/>
          <w:lang w:eastAsia="zh-CN"/>
        </w:rPr>
        <w:t xml:space="preserve"> </w:t>
      </w:r>
      <w:r w:rsidR="00D61F91">
        <w:rPr>
          <w:szCs w:val="20"/>
          <w:lang w:eastAsia="zh-CN"/>
        </w:rPr>
        <w:t>resource</w:t>
      </w:r>
      <w:r w:rsidR="00152FB9">
        <w:rPr>
          <w:szCs w:val="20"/>
          <w:lang w:eastAsia="zh-CN"/>
        </w:rPr>
        <w:t>, content and signaling method of</w:t>
      </w:r>
      <w:r w:rsidR="00D61F91">
        <w:rPr>
          <w:szCs w:val="20"/>
          <w:lang w:eastAsia="zh-CN"/>
        </w:rPr>
        <w:t xml:space="preserve"> </w:t>
      </w:r>
      <w:r w:rsidR="00F30383">
        <w:rPr>
          <w:szCs w:val="20"/>
          <w:lang w:eastAsia="zh-CN"/>
        </w:rPr>
        <w:t>beam failure recovery</w:t>
      </w:r>
      <w:r w:rsidR="00D61F91">
        <w:rPr>
          <w:szCs w:val="20"/>
          <w:lang w:eastAsia="zh-CN"/>
        </w:rPr>
        <w:t xml:space="preserve"> request signal</w:t>
      </w:r>
      <w:r w:rsidR="00F27CBA">
        <w:rPr>
          <w:szCs w:val="20"/>
          <w:lang w:eastAsia="zh-CN"/>
        </w:rPr>
        <w:t xml:space="preserve"> transmission</w:t>
      </w:r>
      <w:r w:rsidR="00B87726">
        <w:rPr>
          <w:szCs w:val="20"/>
          <w:lang w:eastAsia="zh-CN"/>
        </w:rPr>
        <w:t>, and also discuss on gNB reaction when it receive the beam failure recovery request and UE reaction after sending out beam failure recovery request</w:t>
      </w:r>
      <w:r w:rsidR="00D61F91">
        <w:rPr>
          <w:szCs w:val="20"/>
          <w:lang w:eastAsia="zh-CN"/>
        </w:rPr>
        <w:t>.</w:t>
      </w:r>
    </w:p>
    <w:p w14:paraId="162E6CA4" w14:textId="77777777" w:rsidR="00D61F91" w:rsidRDefault="002E33B4" w:rsidP="00D61F91">
      <w:pPr>
        <w:pStyle w:val="1"/>
      </w:pPr>
      <w:r>
        <w:rPr>
          <w:rFonts w:hint="eastAsia"/>
        </w:rPr>
        <w:t>Discussion</w:t>
      </w:r>
    </w:p>
    <w:p w14:paraId="0E0A8348" w14:textId="3520DB8E" w:rsidR="00D61F91" w:rsidRDefault="004D07D4" w:rsidP="0090186A">
      <w:pPr>
        <w:pStyle w:val="20"/>
        <w:numPr>
          <w:ilvl w:val="1"/>
          <w:numId w:val="5"/>
        </w:numPr>
        <w:tabs>
          <w:tab w:val="left" w:pos="-806"/>
        </w:tabs>
        <w:autoSpaceDE/>
        <w:autoSpaceDN/>
        <w:adjustRightInd/>
        <w:snapToGrid/>
        <w:spacing w:before="240"/>
        <w:jc w:val="left"/>
        <w:rPr>
          <w:rFonts w:ascii="Arial" w:hAnsi="Arial" w:cs="Arial"/>
          <w:bCs w:val="0"/>
          <w:szCs w:val="24"/>
          <w:lang w:val="en-GB" w:eastAsia="ko-KR"/>
        </w:rPr>
      </w:pPr>
      <w:r>
        <w:rPr>
          <w:rFonts w:ascii="Arial" w:hAnsi="Arial" w:cs="Arial"/>
          <w:bCs w:val="0"/>
          <w:szCs w:val="24"/>
          <w:lang w:val="en-GB" w:eastAsia="ko-KR"/>
        </w:rPr>
        <w:t>Signaling</w:t>
      </w:r>
      <w:r w:rsidR="0003383C">
        <w:rPr>
          <w:rFonts w:ascii="Arial" w:hAnsi="Arial" w:cs="Arial"/>
          <w:bCs w:val="0"/>
          <w:szCs w:val="24"/>
          <w:lang w:val="en-GB" w:eastAsia="ko-KR"/>
        </w:rPr>
        <w:t xml:space="preserve"> r</w:t>
      </w:r>
      <w:r w:rsidR="00D61F91">
        <w:rPr>
          <w:rFonts w:ascii="Arial" w:hAnsi="Arial" w:cs="Arial" w:hint="eastAsia"/>
          <w:bCs w:val="0"/>
          <w:szCs w:val="24"/>
          <w:lang w:val="en-GB" w:eastAsia="ko-KR"/>
        </w:rPr>
        <w:t>esource</w:t>
      </w:r>
    </w:p>
    <w:p w14:paraId="02B385E5" w14:textId="2710B539" w:rsidR="004D39AE" w:rsidRDefault="004D39AE" w:rsidP="004D39AE">
      <w:pPr>
        <w:autoSpaceDE/>
        <w:autoSpaceDN/>
        <w:adjustRightInd/>
        <w:snapToGrid/>
        <w:spacing w:after="0"/>
        <w:jc w:val="left"/>
        <w:rPr>
          <w:lang w:val="en-GB" w:eastAsia="zh-CN"/>
        </w:rPr>
      </w:pPr>
      <w:r>
        <w:rPr>
          <w:rFonts w:hint="eastAsia"/>
          <w:lang w:val="en-GB" w:eastAsia="zh-CN"/>
        </w:rPr>
        <w:t xml:space="preserve">The </w:t>
      </w:r>
      <w:r>
        <w:rPr>
          <w:lang w:val="en-GB" w:eastAsia="zh-CN"/>
        </w:rPr>
        <w:t>agreement</w:t>
      </w:r>
      <w:r>
        <w:rPr>
          <w:rFonts w:hint="eastAsia"/>
          <w:lang w:val="en-GB" w:eastAsia="zh-CN"/>
        </w:rPr>
        <w:t xml:space="preserve">s from last </w:t>
      </w:r>
      <w:r>
        <w:rPr>
          <w:lang w:val="en-GB" w:eastAsia="zh-CN"/>
        </w:rPr>
        <w:t>meeting</w:t>
      </w:r>
      <w:r>
        <w:rPr>
          <w:rFonts w:hint="eastAsia"/>
          <w:lang w:val="en-GB" w:eastAsia="zh-CN"/>
        </w:rPr>
        <w:t xml:space="preserve"> </w:t>
      </w:r>
      <w:r>
        <w:rPr>
          <w:lang w:val="en-GB" w:eastAsia="zh-CN"/>
        </w:rPr>
        <w:t>point out that further down-selection between the following options for beam failure recovery request transmission is needed:</w:t>
      </w:r>
    </w:p>
    <w:p w14:paraId="5A3532A2" w14:textId="77777777" w:rsidR="00A7574F" w:rsidRDefault="00A7574F" w:rsidP="00A7574F">
      <w:pPr>
        <w:pStyle w:val="af"/>
        <w:numPr>
          <w:ilvl w:val="0"/>
          <w:numId w:val="10"/>
        </w:numPr>
        <w:autoSpaceDE/>
        <w:autoSpaceDN/>
        <w:adjustRightInd/>
        <w:snapToGrid/>
        <w:spacing w:after="0"/>
        <w:ind w:firstLineChars="0"/>
        <w:jc w:val="left"/>
        <w:rPr>
          <w:lang w:val="en-GB" w:eastAsia="zh-CN"/>
        </w:rPr>
      </w:pPr>
      <w:r>
        <w:rPr>
          <w:rFonts w:hint="eastAsia"/>
          <w:lang w:val="en-GB" w:eastAsia="zh-CN"/>
        </w:rPr>
        <w:t>PRACH</w:t>
      </w:r>
    </w:p>
    <w:p w14:paraId="45E46331" w14:textId="77777777" w:rsidR="00A7574F" w:rsidRDefault="00A7574F" w:rsidP="00A7574F">
      <w:pPr>
        <w:pStyle w:val="af"/>
        <w:numPr>
          <w:ilvl w:val="0"/>
          <w:numId w:val="10"/>
        </w:numPr>
        <w:autoSpaceDE/>
        <w:autoSpaceDN/>
        <w:adjustRightInd/>
        <w:snapToGrid/>
        <w:spacing w:after="0"/>
        <w:ind w:firstLineChars="0"/>
        <w:jc w:val="left"/>
        <w:rPr>
          <w:lang w:val="en-GB" w:eastAsia="zh-CN"/>
        </w:rPr>
      </w:pPr>
      <w:r>
        <w:rPr>
          <w:lang w:val="en-GB" w:eastAsia="zh-CN"/>
        </w:rPr>
        <w:t>PUCCH</w:t>
      </w:r>
    </w:p>
    <w:p w14:paraId="65BE2FAE" w14:textId="77777777" w:rsidR="00A7574F" w:rsidRPr="004F3654" w:rsidRDefault="00A7574F" w:rsidP="00A7574F">
      <w:pPr>
        <w:pStyle w:val="af"/>
        <w:numPr>
          <w:ilvl w:val="0"/>
          <w:numId w:val="10"/>
        </w:numPr>
        <w:autoSpaceDE/>
        <w:autoSpaceDN/>
        <w:adjustRightInd/>
        <w:snapToGrid/>
        <w:spacing w:after="0"/>
        <w:ind w:firstLineChars="0"/>
        <w:jc w:val="left"/>
        <w:rPr>
          <w:lang w:val="en-GB" w:eastAsia="zh-CN"/>
        </w:rPr>
      </w:pPr>
      <w:r>
        <w:rPr>
          <w:lang w:val="en-GB" w:eastAsia="zh-CN"/>
        </w:rPr>
        <w:t>PRACH-like (</w:t>
      </w:r>
      <w:r w:rsidRPr="008C5199">
        <w:rPr>
          <w:rFonts w:eastAsia="MS Mincho"/>
          <w:lang w:eastAsia="ja-JP"/>
        </w:rPr>
        <w:t>e.g.,different parameter for preamble sequence from PRACH</w:t>
      </w:r>
      <w:r>
        <w:rPr>
          <w:lang w:val="en-GB" w:eastAsia="zh-CN"/>
        </w:rPr>
        <w:t>)</w:t>
      </w:r>
    </w:p>
    <w:p w14:paraId="28D5E3B8" w14:textId="4DEA2039" w:rsidR="00B87726" w:rsidRDefault="004D39AE" w:rsidP="00D61F91">
      <w:pPr>
        <w:rPr>
          <w:lang w:val="en-GB" w:eastAsia="zh-CN"/>
        </w:rPr>
      </w:pPr>
      <w:r>
        <w:rPr>
          <w:lang w:val="en-GB" w:eastAsia="zh-CN"/>
        </w:rPr>
        <w:t xml:space="preserve">If PRACH is also reused for beam failure reporting, </w:t>
      </w:r>
      <w:r w:rsidR="00E2799D">
        <w:rPr>
          <w:lang w:val="en-GB" w:eastAsia="zh-CN"/>
        </w:rPr>
        <w:t>orthogonality in terms of time/frequency resource and/or sequence for the two different functions should be ensured, and even pre-configured in advance to make gNB aware of the different functions. It will potentially influence the number of accessing UEs due to the limited number of orthogonal sequences under a certain length and limited resource.</w:t>
      </w:r>
    </w:p>
    <w:p w14:paraId="15C46635" w14:textId="41B9589E" w:rsidR="00E2799D" w:rsidRPr="00871CCB" w:rsidRDefault="00E2799D" w:rsidP="00E2799D">
      <w:pPr>
        <w:rPr>
          <w:b/>
          <w:i/>
          <w:lang w:eastAsia="zh-CN"/>
        </w:rPr>
      </w:pPr>
      <w:r w:rsidRPr="00911530">
        <w:rPr>
          <w:b/>
          <w:i/>
          <w:lang w:eastAsia="zh-CN"/>
        </w:rPr>
        <w:t xml:space="preserve">Observation </w:t>
      </w:r>
      <w:r>
        <w:rPr>
          <w:b/>
          <w:i/>
          <w:lang w:eastAsia="zh-CN"/>
        </w:rPr>
        <w:t>1</w:t>
      </w:r>
      <w:r w:rsidRPr="00911530">
        <w:rPr>
          <w:b/>
          <w:i/>
          <w:lang w:eastAsia="zh-CN"/>
        </w:rPr>
        <w:t xml:space="preserve">: </w:t>
      </w:r>
      <w:r>
        <w:rPr>
          <w:b/>
          <w:i/>
          <w:lang w:eastAsia="zh-CN"/>
        </w:rPr>
        <w:t xml:space="preserve">Reusing PRACH to report beam failure </w:t>
      </w:r>
      <w:r w:rsidR="00B5146B">
        <w:rPr>
          <w:rFonts w:hint="eastAsia"/>
          <w:b/>
          <w:i/>
          <w:lang w:eastAsia="zh-CN"/>
        </w:rPr>
        <w:t xml:space="preserve">will influence the number of accessing UEs and thus </w:t>
      </w:r>
      <w:r>
        <w:rPr>
          <w:b/>
          <w:i/>
          <w:lang w:eastAsia="zh-CN"/>
        </w:rPr>
        <w:t>is not recommended.</w:t>
      </w:r>
    </w:p>
    <w:p w14:paraId="4492C707" w14:textId="259505FF" w:rsidR="00E2799D" w:rsidRPr="00E2799D" w:rsidRDefault="00437E3F" w:rsidP="00D61F91">
      <w:pPr>
        <w:rPr>
          <w:lang w:eastAsia="zh-CN"/>
        </w:rPr>
      </w:pPr>
      <w:r>
        <w:rPr>
          <w:lang w:eastAsia="zh-CN"/>
        </w:rPr>
        <w:t>I</w:t>
      </w:r>
      <w:r>
        <w:rPr>
          <w:rFonts w:hint="eastAsia"/>
          <w:lang w:eastAsia="zh-CN"/>
        </w:rPr>
        <w:t xml:space="preserve">f </w:t>
      </w:r>
      <w:r>
        <w:rPr>
          <w:lang w:eastAsia="zh-CN"/>
        </w:rPr>
        <w:t>the resource used for UL beam failure is PRACH-like, there are at least two cases: one is to share the same time/frequency resource with different parameter for preamble sequence from PRACH, and another is to adopt</w:t>
      </w:r>
      <w:r w:rsidR="00B5146B">
        <w:rPr>
          <w:lang w:eastAsia="zh-CN"/>
        </w:rPr>
        <w:t xml:space="preserve"> a</w:t>
      </w:r>
      <w:r>
        <w:rPr>
          <w:lang w:eastAsia="zh-CN"/>
        </w:rPr>
        <w:t xml:space="preserve"> different time/frequency resource. For the former, it will influence detection on gNB, and then possibly bring in influences on accessing. </w:t>
      </w:r>
      <w:r w:rsidR="00B5146B">
        <w:rPr>
          <w:lang w:eastAsia="zh-CN"/>
        </w:rPr>
        <w:t xml:space="preserve">Therefore, </w:t>
      </w:r>
      <w:r>
        <w:rPr>
          <w:lang w:eastAsia="zh-CN"/>
        </w:rPr>
        <w:t xml:space="preserve">the latter </w:t>
      </w:r>
      <w:r w:rsidR="00B5146B">
        <w:rPr>
          <w:lang w:eastAsia="zh-CN"/>
        </w:rPr>
        <w:t>one</w:t>
      </w:r>
      <w:r>
        <w:rPr>
          <w:lang w:eastAsia="zh-CN"/>
        </w:rPr>
        <w:t xml:space="preserve"> could be considered for the transmission of beam failure recovery request </w:t>
      </w:r>
      <w:r w:rsidR="00B5146B">
        <w:rPr>
          <w:lang w:eastAsia="zh-CN"/>
        </w:rPr>
        <w:t xml:space="preserve">in spite of possible </w:t>
      </w:r>
      <w:r w:rsidR="003C7363">
        <w:rPr>
          <w:lang w:eastAsia="zh-CN"/>
        </w:rPr>
        <w:t xml:space="preserve">additional use of </w:t>
      </w:r>
      <w:r>
        <w:rPr>
          <w:lang w:eastAsia="zh-CN"/>
        </w:rPr>
        <w:t>resource</w:t>
      </w:r>
      <w:r w:rsidR="003C7363">
        <w:rPr>
          <w:lang w:eastAsia="zh-CN"/>
        </w:rPr>
        <w:t>s</w:t>
      </w:r>
      <w:r>
        <w:rPr>
          <w:lang w:eastAsia="zh-CN"/>
        </w:rPr>
        <w:t>.</w:t>
      </w:r>
    </w:p>
    <w:p w14:paraId="39D16E7D" w14:textId="39FE9EEA" w:rsidR="00E55665" w:rsidRPr="00407AEA" w:rsidRDefault="00437E3F" w:rsidP="00D61F91">
      <w:pPr>
        <w:rPr>
          <w:b/>
          <w:i/>
          <w:lang w:eastAsia="zh-CN"/>
        </w:rPr>
      </w:pPr>
      <w:r w:rsidRPr="00911530">
        <w:rPr>
          <w:b/>
          <w:i/>
          <w:lang w:eastAsia="zh-CN"/>
        </w:rPr>
        <w:t xml:space="preserve">Observation </w:t>
      </w:r>
      <w:r>
        <w:rPr>
          <w:b/>
          <w:i/>
          <w:lang w:eastAsia="zh-CN"/>
        </w:rPr>
        <w:t xml:space="preserve">2: For PRACH-like case, resource for </w:t>
      </w:r>
      <w:r w:rsidRPr="00111B87">
        <w:rPr>
          <w:b/>
          <w:i/>
          <w:lang w:eastAsia="zh-CN"/>
        </w:rPr>
        <w:t>UL beam failure reporting</w:t>
      </w:r>
      <w:r>
        <w:rPr>
          <w:b/>
          <w:i/>
          <w:lang w:eastAsia="zh-CN"/>
        </w:rPr>
        <w:t xml:space="preserve"> </w:t>
      </w:r>
      <w:r w:rsidRPr="00911530">
        <w:rPr>
          <w:b/>
          <w:i/>
          <w:lang w:eastAsia="zh-CN"/>
        </w:rPr>
        <w:t>should be orthogonal to PRACH in TDM or/and FDM manner</w:t>
      </w:r>
      <w:r>
        <w:rPr>
          <w:b/>
          <w:i/>
          <w:lang w:eastAsia="zh-CN"/>
        </w:rPr>
        <w:t>.</w:t>
      </w:r>
    </w:p>
    <w:p w14:paraId="53D0C6A1" w14:textId="717F6893" w:rsidR="00B87726" w:rsidRPr="00407AEA" w:rsidRDefault="00777E30" w:rsidP="00D61F91">
      <w:pPr>
        <w:rPr>
          <w:lang w:val="en-GB" w:eastAsia="zh-CN"/>
        </w:rPr>
      </w:pPr>
      <w:r w:rsidRPr="00D521AE">
        <w:rPr>
          <w:b/>
          <w:i/>
          <w:lang w:eastAsia="zh-CN"/>
        </w:rPr>
        <w:t>Proposal</w:t>
      </w:r>
      <w:r>
        <w:rPr>
          <w:b/>
          <w:i/>
          <w:lang w:eastAsia="zh-CN"/>
        </w:rPr>
        <w:t xml:space="preserve"> 1</w:t>
      </w:r>
      <w:r w:rsidRPr="00D521AE">
        <w:rPr>
          <w:b/>
          <w:i/>
          <w:lang w:eastAsia="zh-CN"/>
        </w:rPr>
        <w:t>:</w:t>
      </w:r>
      <w:r>
        <w:rPr>
          <w:rFonts w:hint="eastAsia"/>
          <w:b/>
          <w:i/>
          <w:lang w:eastAsia="zh-CN"/>
        </w:rPr>
        <w:t xml:space="preserve"> The resource </w:t>
      </w:r>
      <w:r>
        <w:rPr>
          <w:b/>
          <w:i/>
          <w:lang w:eastAsia="zh-CN"/>
        </w:rPr>
        <w:t>orthogonal to PRACH in FDM manner at the same instance or in TDM manner,</w:t>
      </w:r>
      <w:r w:rsidRPr="00D521AE">
        <w:rPr>
          <w:rFonts w:hint="eastAsia"/>
          <w:b/>
          <w:i/>
          <w:lang w:eastAsia="zh-CN"/>
        </w:rPr>
        <w:t xml:space="preserve"> </w:t>
      </w:r>
      <w:r>
        <w:rPr>
          <w:b/>
          <w:i/>
          <w:lang w:eastAsia="zh-CN"/>
        </w:rPr>
        <w:t>is</w:t>
      </w:r>
      <w:r w:rsidRPr="00D521AE">
        <w:rPr>
          <w:rFonts w:hint="eastAsia"/>
          <w:b/>
          <w:i/>
          <w:lang w:eastAsia="zh-CN"/>
        </w:rPr>
        <w:t xml:space="preserve"> configured for </w:t>
      </w:r>
      <w:r w:rsidR="00F30383">
        <w:rPr>
          <w:rFonts w:hint="eastAsia"/>
          <w:b/>
          <w:i/>
          <w:lang w:eastAsia="zh-CN"/>
        </w:rPr>
        <w:t>beam failure recovery</w:t>
      </w:r>
      <w:r w:rsidRPr="00D521AE">
        <w:rPr>
          <w:rFonts w:hint="eastAsia"/>
          <w:b/>
          <w:i/>
          <w:lang w:eastAsia="zh-CN"/>
        </w:rPr>
        <w:t xml:space="preserve"> </w:t>
      </w:r>
      <w:r w:rsidRPr="00D521AE">
        <w:rPr>
          <w:b/>
          <w:i/>
          <w:lang w:eastAsia="zh-CN"/>
        </w:rPr>
        <w:t>request signal transmission.</w:t>
      </w:r>
    </w:p>
    <w:p w14:paraId="5D9DC452" w14:textId="7014D8A4" w:rsidR="004C0496" w:rsidRDefault="007F454C" w:rsidP="00D61F91">
      <w:pPr>
        <w:rPr>
          <w:lang w:val="en-GB" w:eastAsia="zh-CN"/>
        </w:rPr>
      </w:pPr>
      <w:r>
        <w:rPr>
          <w:rFonts w:hint="eastAsia"/>
          <w:lang w:val="en-GB" w:eastAsia="zh-CN"/>
        </w:rPr>
        <w:t xml:space="preserve">PUCCH </w:t>
      </w:r>
      <w:r>
        <w:rPr>
          <w:lang w:val="en-GB" w:eastAsia="zh-CN"/>
        </w:rPr>
        <w:t>could</w:t>
      </w:r>
      <w:r>
        <w:rPr>
          <w:rFonts w:hint="eastAsia"/>
          <w:lang w:val="en-GB" w:eastAsia="zh-CN"/>
        </w:rPr>
        <w:t xml:space="preserve"> </w:t>
      </w:r>
      <w:r>
        <w:rPr>
          <w:lang w:val="en-GB" w:eastAsia="zh-CN"/>
        </w:rPr>
        <w:t xml:space="preserve">be also used to transmit the </w:t>
      </w:r>
      <w:r w:rsidR="00F30383">
        <w:rPr>
          <w:lang w:val="en-GB" w:eastAsia="zh-CN"/>
        </w:rPr>
        <w:t>beam failure recovery</w:t>
      </w:r>
      <w:r>
        <w:rPr>
          <w:lang w:val="en-GB" w:eastAsia="zh-CN"/>
        </w:rPr>
        <w:t xml:space="preserve"> request </w:t>
      </w:r>
      <w:r w:rsidR="004C0496">
        <w:rPr>
          <w:lang w:val="en-GB" w:eastAsia="zh-CN"/>
        </w:rPr>
        <w:t xml:space="preserve">signal. As </w:t>
      </w:r>
      <w:r w:rsidR="009378E9">
        <w:rPr>
          <w:lang w:val="en-GB" w:eastAsia="zh-CN"/>
        </w:rPr>
        <w:t xml:space="preserve">a </w:t>
      </w:r>
      <w:r w:rsidR="004C0496">
        <w:rPr>
          <w:lang w:val="en-GB" w:eastAsia="zh-CN"/>
        </w:rPr>
        <w:t xml:space="preserve">dedicated resource, it could </w:t>
      </w:r>
      <w:r w:rsidR="004C0496">
        <w:rPr>
          <w:rFonts w:eastAsia="MS Mincho" w:hint="eastAsia"/>
          <w:lang w:eastAsia="ja-JP"/>
        </w:rPr>
        <w:t>implicit</w:t>
      </w:r>
      <w:r w:rsidR="004C0496">
        <w:rPr>
          <w:rFonts w:eastAsia="MS Mincho"/>
          <w:lang w:eastAsia="ja-JP"/>
        </w:rPr>
        <w:t>ly</w:t>
      </w:r>
      <w:r w:rsidR="004C0496">
        <w:rPr>
          <w:rFonts w:eastAsia="MS Mincho" w:hint="eastAsia"/>
          <w:lang w:eastAsia="ja-JP"/>
        </w:rPr>
        <w:t xml:space="preserve"> </w:t>
      </w:r>
      <w:r w:rsidR="004C0496">
        <w:rPr>
          <w:rFonts w:eastAsia="MS Mincho"/>
          <w:lang w:eastAsia="ja-JP"/>
        </w:rPr>
        <w:t>identify</w:t>
      </w:r>
      <w:r w:rsidR="004C0496" w:rsidRPr="008C5199">
        <w:rPr>
          <w:rFonts w:eastAsia="MS Mincho"/>
          <w:lang w:eastAsia="ja-JP"/>
        </w:rPr>
        <w:t xml:space="preserve"> UE</w:t>
      </w:r>
      <w:r w:rsidR="004C0496">
        <w:rPr>
          <w:rFonts w:eastAsia="MS Mincho"/>
          <w:lang w:eastAsia="ja-JP"/>
        </w:rPr>
        <w:t xml:space="preserve">. If </w:t>
      </w:r>
      <w:r w:rsidR="00F30383">
        <w:rPr>
          <w:rFonts w:eastAsia="MS Mincho"/>
          <w:lang w:eastAsia="ja-JP"/>
        </w:rPr>
        <w:t>beam failure recovery</w:t>
      </w:r>
      <w:r w:rsidR="004C0496">
        <w:rPr>
          <w:rFonts w:eastAsia="MS Mincho"/>
          <w:lang w:eastAsia="ja-JP"/>
        </w:rPr>
        <w:t xml:space="preserve"> request signal could </w:t>
      </w:r>
      <w:r w:rsidR="009378E9">
        <w:rPr>
          <w:rFonts w:eastAsia="MS Mincho"/>
          <w:lang w:eastAsia="ja-JP"/>
        </w:rPr>
        <w:t xml:space="preserve">be </w:t>
      </w:r>
      <w:r w:rsidR="004C0496">
        <w:rPr>
          <w:rFonts w:eastAsia="MS Mincho"/>
          <w:lang w:eastAsia="ja-JP"/>
        </w:rPr>
        <w:t>multiplex</w:t>
      </w:r>
      <w:r w:rsidR="009378E9">
        <w:rPr>
          <w:rFonts w:eastAsia="MS Mincho"/>
          <w:lang w:eastAsia="ja-JP"/>
        </w:rPr>
        <w:t>ed</w:t>
      </w:r>
      <w:r w:rsidR="004C0496">
        <w:rPr>
          <w:rFonts w:eastAsia="MS Mincho"/>
          <w:lang w:eastAsia="ja-JP"/>
        </w:rPr>
        <w:t xml:space="preserve"> with CSI/beam reporting, </w:t>
      </w:r>
      <w:r w:rsidR="004C0496">
        <w:rPr>
          <w:lang w:val="en-GB" w:eastAsia="zh-CN"/>
        </w:rPr>
        <w:t>perhaps</w:t>
      </w:r>
      <w:r w:rsidR="0043649B">
        <w:rPr>
          <w:lang w:val="en-GB" w:eastAsia="zh-CN"/>
        </w:rPr>
        <w:t xml:space="preserve"> 1 bit flag should be introduced to distinguish the function whether it is for CSI/beam reporting or </w:t>
      </w:r>
      <w:r w:rsidR="00F30383">
        <w:rPr>
          <w:lang w:val="en-GB" w:eastAsia="zh-CN"/>
        </w:rPr>
        <w:t>beam failure recovery</w:t>
      </w:r>
      <w:r w:rsidR="0043649B">
        <w:rPr>
          <w:lang w:val="en-GB" w:eastAsia="zh-CN"/>
        </w:rPr>
        <w:t xml:space="preserve"> request. On the other hand, </w:t>
      </w:r>
      <w:r w:rsidR="00671165">
        <w:rPr>
          <w:lang w:val="en-GB" w:eastAsia="zh-CN"/>
        </w:rPr>
        <w:t xml:space="preserve">when collisions happen, </w:t>
      </w:r>
      <w:r w:rsidR="0043649B">
        <w:rPr>
          <w:lang w:val="en-GB" w:eastAsia="zh-CN"/>
        </w:rPr>
        <w:t>high</w:t>
      </w:r>
      <w:r w:rsidR="009378E9">
        <w:rPr>
          <w:lang w:val="en-GB" w:eastAsia="zh-CN"/>
        </w:rPr>
        <w:t>er</w:t>
      </w:r>
      <w:r w:rsidR="0043649B">
        <w:rPr>
          <w:lang w:val="en-GB" w:eastAsia="zh-CN"/>
        </w:rPr>
        <w:t xml:space="preserve"> priority</w:t>
      </w:r>
      <w:r w:rsidR="00671165">
        <w:rPr>
          <w:lang w:val="en-GB" w:eastAsia="zh-CN"/>
        </w:rPr>
        <w:t xml:space="preserve"> should be </w:t>
      </w:r>
      <w:r w:rsidR="009378E9">
        <w:rPr>
          <w:lang w:val="en-GB" w:eastAsia="zh-CN"/>
        </w:rPr>
        <w:t xml:space="preserve">granted </w:t>
      </w:r>
      <w:r w:rsidR="0043649B">
        <w:rPr>
          <w:lang w:val="en-GB" w:eastAsia="zh-CN"/>
        </w:rPr>
        <w:t xml:space="preserve">for </w:t>
      </w:r>
      <w:r w:rsidR="00F30383">
        <w:rPr>
          <w:lang w:val="en-GB" w:eastAsia="zh-CN"/>
        </w:rPr>
        <w:t>beam failure recovery</w:t>
      </w:r>
      <w:r w:rsidR="00B2556F">
        <w:rPr>
          <w:lang w:val="en-GB" w:eastAsia="zh-CN"/>
        </w:rPr>
        <w:t xml:space="preserve"> transmission on UL control channel</w:t>
      </w:r>
      <w:r w:rsidR="00671165">
        <w:rPr>
          <w:lang w:val="en-GB" w:eastAsia="zh-CN"/>
        </w:rPr>
        <w:t xml:space="preserve"> due to</w:t>
      </w:r>
      <w:r w:rsidR="000273FA">
        <w:rPr>
          <w:lang w:val="en-GB" w:eastAsia="zh-CN"/>
        </w:rPr>
        <w:t xml:space="preserve"> </w:t>
      </w:r>
      <w:r w:rsidR="004D07D4">
        <w:rPr>
          <w:lang w:val="en-GB" w:eastAsia="zh-CN"/>
        </w:rPr>
        <w:t xml:space="preserve">the </w:t>
      </w:r>
      <w:r w:rsidR="000273FA">
        <w:rPr>
          <w:lang w:val="en-GB" w:eastAsia="zh-CN"/>
        </w:rPr>
        <w:t>urgent time requirement</w:t>
      </w:r>
      <w:r w:rsidR="00B2556F">
        <w:rPr>
          <w:lang w:val="en-GB" w:eastAsia="zh-CN"/>
        </w:rPr>
        <w:t xml:space="preserve">. </w:t>
      </w:r>
      <w:r w:rsidR="004C0496">
        <w:rPr>
          <w:lang w:val="en-GB" w:eastAsia="zh-CN"/>
        </w:rPr>
        <w:t xml:space="preserve">If </w:t>
      </w:r>
      <w:r w:rsidR="00F30383">
        <w:rPr>
          <w:lang w:val="en-GB" w:eastAsia="zh-CN"/>
        </w:rPr>
        <w:t>beam failure recovery</w:t>
      </w:r>
      <w:r w:rsidR="004C0496">
        <w:rPr>
          <w:lang w:val="en-GB" w:eastAsia="zh-CN"/>
        </w:rPr>
        <w:t xml:space="preserve"> request transmission adopts similar SR mechanism, how to multiplex with SR should be further studied.</w:t>
      </w:r>
    </w:p>
    <w:p w14:paraId="68B99686" w14:textId="1442AE65" w:rsidR="00871CCB" w:rsidRDefault="00871CCB" w:rsidP="00871CCB">
      <w:pPr>
        <w:rPr>
          <w:lang w:val="en-GB" w:eastAsia="zh-CN"/>
        </w:rPr>
      </w:pPr>
      <w:r w:rsidRPr="00D521AE">
        <w:rPr>
          <w:b/>
          <w:i/>
          <w:lang w:eastAsia="zh-CN"/>
        </w:rPr>
        <w:t>Proposal</w:t>
      </w:r>
      <w:r>
        <w:rPr>
          <w:b/>
          <w:i/>
          <w:lang w:eastAsia="zh-CN"/>
        </w:rPr>
        <w:t xml:space="preserve"> </w:t>
      </w:r>
      <w:r w:rsidR="00777E30">
        <w:rPr>
          <w:b/>
          <w:i/>
          <w:lang w:eastAsia="zh-CN"/>
        </w:rPr>
        <w:t>2</w:t>
      </w:r>
      <w:r w:rsidRPr="00D521AE">
        <w:rPr>
          <w:b/>
          <w:i/>
          <w:lang w:eastAsia="zh-CN"/>
        </w:rPr>
        <w:t>:</w:t>
      </w:r>
      <w:r w:rsidRPr="00D521AE">
        <w:rPr>
          <w:rFonts w:hint="eastAsia"/>
          <w:b/>
          <w:i/>
          <w:lang w:eastAsia="zh-CN"/>
        </w:rPr>
        <w:t xml:space="preserve"> </w:t>
      </w:r>
      <w:r w:rsidR="00777E30">
        <w:rPr>
          <w:b/>
          <w:i/>
          <w:lang w:eastAsia="zh-CN"/>
        </w:rPr>
        <w:t xml:space="preserve">PUCCH is </w:t>
      </w:r>
      <w:r w:rsidR="007F454C">
        <w:rPr>
          <w:b/>
          <w:i/>
          <w:lang w:eastAsia="zh-CN"/>
        </w:rPr>
        <w:t xml:space="preserve">also </w:t>
      </w:r>
      <w:r w:rsidR="00777E30">
        <w:rPr>
          <w:b/>
          <w:i/>
          <w:lang w:eastAsia="zh-CN"/>
        </w:rPr>
        <w:t xml:space="preserve">recommended </w:t>
      </w:r>
      <w:r w:rsidRPr="00D521AE">
        <w:rPr>
          <w:rFonts w:hint="eastAsia"/>
          <w:b/>
          <w:i/>
          <w:lang w:eastAsia="zh-CN"/>
        </w:rPr>
        <w:t xml:space="preserve">for </w:t>
      </w:r>
      <w:r w:rsidR="00F30383">
        <w:rPr>
          <w:rFonts w:hint="eastAsia"/>
          <w:b/>
          <w:i/>
          <w:lang w:eastAsia="zh-CN"/>
        </w:rPr>
        <w:t>beam failure recovery</w:t>
      </w:r>
      <w:r w:rsidRPr="00D521AE">
        <w:rPr>
          <w:rFonts w:hint="eastAsia"/>
          <w:b/>
          <w:i/>
          <w:lang w:eastAsia="zh-CN"/>
        </w:rPr>
        <w:t xml:space="preserve"> </w:t>
      </w:r>
      <w:r w:rsidRPr="00D521AE">
        <w:rPr>
          <w:b/>
          <w:i/>
          <w:lang w:eastAsia="zh-CN"/>
        </w:rPr>
        <w:t>request signal transmission.</w:t>
      </w:r>
    </w:p>
    <w:p w14:paraId="32D088FE" w14:textId="0A296648" w:rsidR="00D521AE" w:rsidRPr="004B56BA" w:rsidRDefault="00B2556F" w:rsidP="00D61F91">
      <w:pPr>
        <w:rPr>
          <w:lang w:val="en-GB" w:eastAsia="zh-CN"/>
        </w:rPr>
      </w:pPr>
      <w:r>
        <w:rPr>
          <w:rFonts w:hint="eastAsia"/>
          <w:lang w:val="en-GB" w:eastAsia="zh-CN"/>
        </w:rPr>
        <w:lastRenderedPageBreak/>
        <w:t>Similar to PRACH/PUCCH</w:t>
      </w:r>
      <w:r>
        <w:rPr>
          <w:lang w:val="en-GB" w:eastAsia="zh-CN"/>
        </w:rPr>
        <w:t xml:space="preserve"> resource configuration, the resource for </w:t>
      </w:r>
      <w:r w:rsidR="00F30383">
        <w:rPr>
          <w:lang w:val="en-GB" w:eastAsia="zh-CN"/>
        </w:rPr>
        <w:t>beam failure recovery</w:t>
      </w:r>
      <w:r>
        <w:rPr>
          <w:lang w:val="en-GB" w:eastAsia="zh-CN"/>
        </w:rPr>
        <w:t xml:space="preserve"> request signal transmission could be configured by RRC. Considering that the transmission of </w:t>
      </w:r>
      <w:r w:rsidR="00F30383">
        <w:rPr>
          <w:lang w:val="en-GB" w:eastAsia="zh-CN"/>
        </w:rPr>
        <w:t>beam failure recovery</w:t>
      </w:r>
      <w:r>
        <w:rPr>
          <w:lang w:val="en-GB" w:eastAsia="zh-CN"/>
        </w:rPr>
        <w:t xml:space="preserve"> signal is </w:t>
      </w:r>
      <w:r w:rsidR="00BE7AC2">
        <w:rPr>
          <w:lang w:val="en-GB" w:eastAsia="zh-CN"/>
        </w:rPr>
        <w:t>UE-specific</w:t>
      </w:r>
      <w:r>
        <w:rPr>
          <w:lang w:val="en-GB" w:eastAsia="zh-CN"/>
        </w:rPr>
        <w:t xml:space="preserve">, </w:t>
      </w:r>
      <w:r w:rsidR="004B56BA">
        <w:rPr>
          <w:lang w:val="en-GB" w:eastAsia="zh-CN"/>
        </w:rPr>
        <w:t xml:space="preserve">MAC/CE or DCI could also be employed to </w:t>
      </w:r>
      <w:r w:rsidR="00BE7AC2">
        <w:rPr>
          <w:lang w:val="en-GB" w:eastAsia="zh-CN"/>
        </w:rPr>
        <w:t xml:space="preserve">activate </w:t>
      </w:r>
      <w:r w:rsidR="004B56BA">
        <w:rPr>
          <w:lang w:val="en-GB" w:eastAsia="zh-CN"/>
        </w:rPr>
        <w:t>the resource. For example, when UE frequently reports</w:t>
      </w:r>
      <w:r w:rsidR="00893DA3">
        <w:rPr>
          <w:lang w:val="en-GB" w:eastAsia="zh-CN"/>
        </w:rPr>
        <w:t xml:space="preserve"> beam failure</w:t>
      </w:r>
      <w:r w:rsidR="004B56BA">
        <w:rPr>
          <w:lang w:val="en-GB" w:eastAsia="zh-CN"/>
        </w:rPr>
        <w:t xml:space="preserve">, the resource </w:t>
      </w:r>
      <w:r w:rsidR="00DC76E5">
        <w:rPr>
          <w:lang w:val="en-GB" w:eastAsia="zh-CN"/>
        </w:rPr>
        <w:t>period could</w:t>
      </w:r>
      <w:r w:rsidR="004B56BA">
        <w:rPr>
          <w:lang w:val="en-GB" w:eastAsia="zh-CN"/>
        </w:rPr>
        <w:t xml:space="preserve"> be set smaller to ensure that the beam pair link could be quickly re-established. The combination of RRC and MAC CE or DCI may be a good </w:t>
      </w:r>
      <w:r w:rsidR="00BE7AC2">
        <w:rPr>
          <w:lang w:val="en-GB" w:eastAsia="zh-CN"/>
        </w:rPr>
        <w:t>trade</w:t>
      </w:r>
      <w:r w:rsidR="004D07D4">
        <w:rPr>
          <w:lang w:val="en-GB" w:eastAsia="zh-CN"/>
        </w:rPr>
        <w:t>-</w:t>
      </w:r>
      <w:r w:rsidR="00BE7AC2">
        <w:rPr>
          <w:lang w:val="en-GB" w:eastAsia="zh-CN"/>
        </w:rPr>
        <w:t xml:space="preserve">off </w:t>
      </w:r>
      <w:r w:rsidR="004B56BA">
        <w:rPr>
          <w:lang w:val="en-GB" w:eastAsia="zh-CN"/>
        </w:rPr>
        <w:t xml:space="preserve">between performance and overhead, where RRC will </w:t>
      </w:r>
      <w:r w:rsidR="00BE7AC2">
        <w:rPr>
          <w:lang w:val="en-GB" w:eastAsia="zh-CN"/>
        </w:rPr>
        <w:t xml:space="preserve">signal </w:t>
      </w:r>
      <w:r w:rsidR="004B56BA">
        <w:rPr>
          <w:lang w:val="en-GB" w:eastAsia="zh-CN"/>
        </w:rPr>
        <w:t>multiple sets of configuration</w:t>
      </w:r>
      <w:r w:rsidR="00893DA3">
        <w:rPr>
          <w:lang w:val="en-GB" w:eastAsia="zh-CN"/>
        </w:rPr>
        <w:t>s</w:t>
      </w:r>
      <w:r w:rsidR="004B56BA">
        <w:rPr>
          <w:lang w:val="en-GB" w:eastAsia="zh-CN"/>
        </w:rPr>
        <w:t xml:space="preserve"> while MAC/CE or DCI will dynamically </w:t>
      </w:r>
      <w:r w:rsidR="00BE7AC2">
        <w:rPr>
          <w:lang w:val="en-GB" w:eastAsia="zh-CN"/>
        </w:rPr>
        <w:t>activate a subset thereof</w:t>
      </w:r>
      <w:r w:rsidR="004B56BA">
        <w:rPr>
          <w:lang w:val="en-GB" w:eastAsia="zh-CN"/>
        </w:rPr>
        <w:t>.</w:t>
      </w:r>
    </w:p>
    <w:p w14:paraId="05244AD9" w14:textId="12D4257E" w:rsidR="00D521AE" w:rsidRPr="00D61F91" w:rsidRDefault="00D521AE" w:rsidP="00D61F91">
      <w:pPr>
        <w:rPr>
          <w:lang w:val="en-GB" w:eastAsia="zh-CN"/>
        </w:rPr>
      </w:pPr>
      <w:r w:rsidRPr="00D521AE">
        <w:rPr>
          <w:b/>
          <w:i/>
          <w:lang w:eastAsia="zh-CN"/>
        </w:rPr>
        <w:t>Proposal</w:t>
      </w:r>
      <w:r w:rsidR="004B56BA">
        <w:rPr>
          <w:b/>
          <w:i/>
          <w:lang w:eastAsia="zh-CN"/>
        </w:rPr>
        <w:t xml:space="preserve"> </w:t>
      </w:r>
      <w:r w:rsidR="00777E30">
        <w:rPr>
          <w:b/>
          <w:i/>
          <w:lang w:eastAsia="zh-CN"/>
        </w:rPr>
        <w:t>3</w:t>
      </w:r>
      <w:r w:rsidRPr="00D521AE">
        <w:rPr>
          <w:b/>
          <w:i/>
          <w:lang w:eastAsia="zh-CN"/>
        </w:rPr>
        <w:t>: The resource</w:t>
      </w:r>
      <w:r w:rsidR="00893DA3">
        <w:rPr>
          <w:b/>
          <w:i/>
          <w:lang w:eastAsia="zh-CN"/>
        </w:rPr>
        <w:t xml:space="preserve"> </w:t>
      </w:r>
      <w:r w:rsidR="00893DA3" w:rsidRPr="00D521AE">
        <w:rPr>
          <w:rFonts w:hint="eastAsia"/>
          <w:b/>
          <w:i/>
          <w:lang w:eastAsia="zh-CN"/>
        </w:rPr>
        <w:t xml:space="preserve">for </w:t>
      </w:r>
      <w:r w:rsidR="00F30383">
        <w:rPr>
          <w:rFonts w:hint="eastAsia"/>
          <w:b/>
          <w:i/>
          <w:lang w:eastAsia="zh-CN"/>
        </w:rPr>
        <w:t>beam failure recovery</w:t>
      </w:r>
      <w:r w:rsidR="00893DA3" w:rsidRPr="00D521AE">
        <w:rPr>
          <w:rFonts w:hint="eastAsia"/>
          <w:b/>
          <w:i/>
          <w:lang w:eastAsia="zh-CN"/>
        </w:rPr>
        <w:t xml:space="preserve"> </w:t>
      </w:r>
      <w:r w:rsidR="00893DA3" w:rsidRPr="00D521AE">
        <w:rPr>
          <w:b/>
          <w:i/>
          <w:lang w:eastAsia="zh-CN"/>
        </w:rPr>
        <w:t>request signal transmission</w:t>
      </w:r>
      <w:r w:rsidRPr="00D521AE">
        <w:rPr>
          <w:b/>
          <w:i/>
          <w:lang w:eastAsia="zh-CN"/>
        </w:rPr>
        <w:t xml:space="preserve"> </w:t>
      </w:r>
      <w:r w:rsidR="00893DA3">
        <w:rPr>
          <w:b/>
          <w:i/>
          <w:lang w:eastAsia="zh-CN"/>
        </w:rPr>
        <w:t>is</w:t>
      </w:r>
      <w:r w:rsidRPr="00D521AE">
        <w:rPr>
          <w:b/>
          <w:i/>
          <w:lang w:eastAsia="zh-CN"/>
        </w:rPr>
        <w:t xml:space="preserve"> configured by the combination of RRC </w:t>
      </w:r>
      <w:r w:rsidR="004D07D4">
        <w:rPr>
          <w:b/>
          <w:i/>
          <w:lang w:eastAsia="zh-CN"/>
        </w:rPr>
        <w:t>signaling</w:t>
      </w:r>
      <w:r w:rsidRPr="00D521AE">
        <w:rPr>
          <w:b/>
          <w:i/>
          <w:lang w:eastAsia="zh-CN"/>
        </w:rPr>
        <w:t xml:space="preserve"> and MAC or PHY </w:t>
      </w:r>
      <w:r w:rsidR="004B56BA" w:rsidRPr="00D521AE">
        <w:rPr>
          <w:b/>
          <w:i/>
          <w:lang w:eastAsia="zh-CN"/>
        </w:rPr>
        <w:t>signaling</w:t>
      </w:r>
      <w:r w:rsidRPr="00D521AE">
        <w:rPr>
          <w:b/>
          <w:i/>
          <w:lang w:eastAsia="zh-CN"/>
        </w:rPr>
        <w:t>.</w:t>
      </w:r>
    </w:p>
    <w:p w14:paraId="5C5820C0" w14:textId="6FAF1D06" w:rsidR="00387D58" w:rsidRDefault="00F30383" w:rsidP="005C0B13">
      <w:pPr>
        <w:pStyle w:val="20"/>
        <w:numPr>
          <w:ilvl w:val="1"/>
          <w:numId w:val="5"/>
        </w:numPr>
        <w:tabs>
          <w:tab w:val="left" w:pos="-806"/>
        </w:tabs>
        <w:autoSpaceDE/>
        <w:autoSpaceDN/>
        <w:adjustRightInd/>
        <w:snapToGrid/>
        <w:spacing w:before="240"/>
        <w:jc w:val="left"/>
        <w:rPr>
          <w:rFonts w:ascii="Arial" w:eastAsia="Malgun Gothic" w:hAnsi="Arial" w:cs="Arial"/>
          <w:bCs w:val="0"/>
          <w:szCs w:val="24"/>
          <w:lang w:val="en-GB" w:eastAsia="ko-KR"/>
        </w:rPr>
      </w:pPr>
      <w:r>
        <w:rPr>
          <w:rFonts w:ascii="Arial" w:hAnsi="Arial" w:cs="Arial"/>
          <w:bCs w:val="0"/>
          <w:szCs w:val="24"/>
          <w:lang w:val="en-GB" w:eastAsia="ko-KR"/>
        </w:rPr>
        <w:t>Other information carried by beam failure recovery</w:t>
      </w:r>
      <w:r w:rsidR="00D61F91">
        <w:rPr>
          <w:rFonts w:ascii="Arial" w:hAnsi="Arial" w:cs="Arial"/>
          <w:bCs w:val="0"/>
          <w:szCs w:val="24"/>
          <w:lang w:val="en-GB" w:eastAsia="ko-KR"/>
        </w:rPr>
        <w:t xml:space="preserve"> request signal</w:t>
      </w:r>
    </w:p>
    <w:p w14:paraId="3BED4F40" w14:textId="2BF96F9C" w:rsidR="004B56BA" w:rsidRDefault="00893DA3" w:rsidP="005C0B13">
      <w:pPr>
        <w:rPr>
          <w:lang w:val="en-GB" w:eastAsia="zh-CN"/>
        </w:rPr>
      </w:pPr>
      <w:r>
        <w:rPr>
          <w:lang w:val="en-GB" w:eastAsia="zh-CN"/>
        </w:rPr>
        <w:t>In addition to</w:t>
      </w:r>
      <w:r w:rsidR="006028B0">
        <w:rPr>
          <w:rFonts w:hint="eastAsia"/>
          <w:lang w:val="en-GB" w:eastAsia="zh-CN"/>
        </w:rPr>
        <w:t xml:space="preserve"> informing gNB </w:t>
      </w:r>
      <w:r w:rsidR="00BE7AC2">
        <w:rPr>
          <w:lang w:val="en-GB" w:eastAsia="zh-CN"/>
        </w:rPr>
        <w:t xml:space="preserve">of </w:t>
      </w:r>
      <w:r w:rsidR="006028B0">
        <w:rPr>
          <w:rFonts w:hint="eastAsia"/>
          <w:lang w:val="en-GB" w:eastAsia="zh-CN"/>
        </w:rPr>
        <w:t xml:space="preserve">the beam pair link failure, the </w:t>
      </w:r>
      <w:r w:rsidR="00F30383">
        <w:rPr>
          <w:rFonts w:hint="eastAsia"/>
          <w:lang w:val="en-GB" w:eastAsia="zh-CN"/>
        </w:rPr>
        <w:t>beam failure recovery</w:t>
      </w:r>
      <w:r w:rsidR="006028B0">
        <w:rPr>
          <w:rFonts w:hint="eastAsia"/>
          <w:lang w:val="en-GB" w:eastAsia="zh-CN"/>
        </w:rPr>
        <w:t xml:space="preserve"> request signal should </w:t>
      </w:r>
      <w:r w:rsidR="00BE7AC2">
        <w:rPr>
          <w:lang w:val="en-GB" w:eastAsia="zh-CN"/>
        </w:rPr>
        <w:t>also have</w:t>
      </w:r>
      <w:r w:rsidR="00BE7AC2">
        <w:rPr>
          <w:rFonts w:hint="eastAsia"/>
          <w:lang w:val="en-GB" w:eastAsia="zh-CN"/>
        </w:rPr>
        <w:t xml:space="preserve"> </w:t>
      </w:r>
      <w:r w:rsidR="006028B0">
        <w:rPr>
          <w:rFonts w:hint="eastAsia"/>
          <w:lang w:val="en-GB" w:eastAsia="zh-CN"/>
        </w:rPr>
        <w:t xml:space="preserve">the capability </w:t>
      </w:r>
      <w:r w:rsidR="00FA07FA">
        <w:rPr>
          <w:lang w:val="en-GB" w:eastAsia="zh-CN"/>
        </w:rPr>
        <w:t>of recommending</w:t>
      </w:r>
      <w:r w:rsidR="004D07D4">
        <w:rPr>
          <w:rFonts w:hint="eastAsia"/>
          <w:lang w:val="en-GB" w:eastAsia="zh-CN"/>
        </w:rPr>
        <w:t xml:space="preserve"> </w:t>
      </w:r>
      <w:r w:rsidR="006028B0">
        <w:rPr>
          <w:rFonts w:hint="eastAsia"/>
          <w:lang w:val="en-GB" w:eastAsia="zh-CN"/>
        </w:rPr>
        <w:t xml:space="preserve">candidate beams to gNB. </w:t>
      </w:r>
      <w:r w:rsidR="006028B0">
        <w:rPr>
          <w:lang w:val="en-GB" w:eastAsia="zh-CN"/>
        </w:rPr>
        <w:t xml:space="preserve">For the case where UE is moving, </w:t>
      </w:r>
      <w:r w:rsidR="004D07D4">
        <w:rPr>
          <w:lang w:val="en-GB" w:eastAsia="zh-CN"/>
        </w:rPr>
        <w:t>recommending</w:t>
      </w:r>
      <w:r>
        <w:rPr>
          <w:lang w:val="en-GB" w:eastAsia="zh-CN"/>
        </w:rPr>
        <w:t xml:space="preserve"> </w:t>
      </w:r>
      <w:r w:rsidR="006028B0">
        <w:rPr>
          <w:lang w:val="en-GB" w:eastAsia="zh-CN"/>
        </w:rPr>
        <w:t>mu</w:t>
      </w:r>
      <w:r w:rsidR="00E326D0">
        <w:rPr>
          <w:lang w:val="en-GB" w:eastAsia="zh-CN"/>
        </w:rPr>
        <w:t>ltiple candidate beams to gNB could be</w:t>
      </w:r>
      <w:r w:rsidR="006028B0">
        <w:rPr>
          <w:lang w:val="en-GB" w:eastAsia="zh-CN"/>
        </w:rPr>
        <w:t xml:space="preserve"> a good choice to avoid </w:t>
      </w:r>
      <w:r>
        <w:rPr>
          <w:lang w:val="en-GB" w:eastAsia="zh-CN"/>
        </w:rPr>
        <w:t xml:space="preserve">frequent </w:t>
      </w:r>
      <w:r w:rsidR="006028B0">
        <w:rPr>
          <w:lang w:val="en-GB" w:eastAsia="zh-CN"/>
        </w:rPr>
        <w:t>UE reporting.</w:t>
      </w:r>
    </w:p>
    <w:p w14:paraId="1A061A80" w14:textId="1B3B740A" w:rsidR="00D521AE" w:rsidRPr="00D521AE" w:rsidRDefault="00D521AE" w:rsidP="005C0B13">
      <w:pPr>
        <w:rPr>
          <w:b/>
          <w:i/>
          <w:lang w:eastAsia="zh-CN"/>
        </w:rPr>
      </w:pPr>
      <w:r w:rsidRPr="00D521AE">
        <w:rPr>
          <w:b/>
          <w:i/>
          <w:lang w:eastAsia="zh-CN"/>
        </w:rPr>
        <w:t>Proposal</w:t>
      </w:r>
      <w:r w:rsidR="00777E30">
        <w:rPr>
          <w:b/>
          <w:i/>
          <w:lang w:eastAsia="zh-CN"/>
        </w:rPr>
        <w:t xml:space="preserve"> 4</w:t>
      </w:r>
      <w:r w:rsidRPr="00D521AE">
        <w:rPr>
          <w:b/>
          <w:i/>
          <w:lang w:eastAsia="zh-CN"/>
        </w:rPr>
        <w:t xml:space="preserve">: </w:t>
      </w:r>
      <w:r w:rsidR="00F30383">
        <w:rPr>
          <w:b/>
          <w:i/>
          <w:lang w:eastAsia="zh-CN"/>
        </w:rPr>
        <w:t>Beam failure recovery</w:t>
      </w:r>
      <w:r w:rsidR="00F27CBA">
        <w:rPr>
          <w:b/>
          <w:i/>
          <w:lang w:eastAsia="zh-CN"/>
        </w:rPr>
        <w:t xml:space="preserve"> request signal </w:t>
      </w:r>
      <w:r w:rsidR="00893DA3">
        <w:rPr>
          <w:b/>
          <w:i/>
          <w:lang w:eastAsia="zh-CN"/>
        </w:rPr>
        <w:t>supports</w:t>
      </w:r>
      <w:r w:rsidR="00F27CBA">
        <w:rPr>
          <w:b/>
          <w:i/>
          <w:lang w:eastAsia="zh-CN"/>
        </w:rPr>
        <w:t xml:space="preserve"> the capability of </w:t>
      </w:r>
      <w:r w:rsidR="004D07D4">
        <w:rPr>
          <w:b/>
          <w:i/>
          <w:lang w:eastAsia="zh-CN"/>
        </w:rPr>
        <w:t>recommending</w:t>
      </w:r>
      <w:r w:rsidR="00F27CBA">
        <w:rPr>
          <w:b/>
          <w:i/>
          <w:lang w:eastAsia="zh-CN"/>
        </w:rPr>
        <w:t xml:space="preserve"> </w:t>
      </w:r>
      <m:oMath>
        <m:r>
          <m:rPr>
            <m:sty m:val="bi"/>
          </m:rPr>
          <w:rPr>
            <w:rFonts w:ascii="Cambria Math" w:hAnsi="Cambria Math"/>
            <w:lang w:eastAsia="zh-CN"/>
          </w:rPr>
          <m:t>K</m:t>
        </m:r>
        <m:r>
          <m:rPr>
            <m:sty m:val="b"/>
          </m:rPr>
          <w:rPr>
            <w:rFonts w:ascii="Cambria Math" w:hAnsi="Cambria Math"/>
            <w:lang w:eastAsia="zh-CN"/>
          </w:rPr>
          <m:t xml:space="preserve"> </m:t>
        </m:r>
        <m:d>
          <m:dPr>
            <m:ctrlPr>
              <w:rPr>
                <w:rFonts w:ascii="Cambria Math" w:hAnsi="Cambria Math"/>
                <w:b/>
                <w:lang w:eastAsia="zh-CN"/>
              </w:rPr>
            </m:ctrlPr>
          </m:dPr>
          <m:e>
            <m:r>
              <m:rPr>
                <m:sty m:val="bi"/>
              </m:rPr>
              <w:rPr>
                <w:rFonts w:ascii="Cambria Math" w:hAnsi="Cambria Math"/>
                <w:lang w:eastAsia="zh-CN"/>
              </w:rPr>
              <m:t>K≥1</m:t>
            </m:r>
          </m:e>
        </m:d>
      </m:oMath>
      <w:r w:rsidR="00893DA3">
        <w:rPr>
          <w:b/>
          <w:i/>
          <w:lang w:eastAsia="zh-CN"/>
        </w:rPr>
        <w:t xml:space="preserve"> </w:t>
      </w:r>
      <w:r w:rsidR="00F27CBA">
        <w:rPr>
          <w:b/>
          <w:i/>
          <w:lang w:eastAsia="zh-CN"/>
        </w:rPr>
        <w:t>beams to gNB.</w:t>
      </w:r>
    </w:p>
    <w:p w14:paraId="77336894" w14:textId="4A83D238" w:rsidR="009A1368" w:rsidRPr="00B7161D" w:rsidRDefault="00C61E69" w:rsidP="00B0785D">
      <w:pPr>
        <w:rPr>
          <w:rFonts w:eastAsia="MS Mincho"/>
          <w:lang w:eastAsia="ja-JP"/>
        </w:rPr>
      </w:pPr>
      <w:r>
        <w:rPr>
          <w:lang w:eastAsia="zh-CN"/>
        </w:rPr>
        <w:t>The</w:t>
      </w:r>
      <w:r>
        <w:rPr>
          <w:rFonts w:hint="eastAsia"/>
          <w:lang w:eastAsia="zh-CN"/>
        </w:rPr>
        <w:t xml:space="preserve"> </w:t>
      </w:r>
      <w:r w:rsidR="00F30383">
        <w:rPr>
          <w:lang w:eastAsia="zh-CN"/>
        </w:rPr>
        <w:t>beam failure recovery</w:t>
      </w:r>
      <w:r>
        <w:rPr>
          <w:lang w:eastAsia="zh-CN"/>
        </w:rPr>
        <w:t xml:space="preserve"> request signal should be associated with the signals</w:t>
      </w:r>
      <w:r>
        <w:rPr>
          <w:rFonts w:hint="eastAsia"/>
          <w:lang w:eastAsia="zh-CN"/>
        </w:rPr>
        <w:t xml:space="preserve"> </w:t>
      </w:r>
      <w:r>
        <w:rPr>
          <w:lang w:eastAsia="zh-CN"/>
        </w:rPr>
        <w:t>c</w:t>
      </w:r>
      <w:r w:rsidR="00223AC8">
        <w:rPr>
          <w:lang w:eastAsia="zh-CN"/>
        </w:rPr>
        <w:t>onfigured for identifying new potential beams by UE</w:t>
      </w:r>
      <w:r w:rsidR="00D427C6">
        <w:rPr>
          <w:lang w:eastAsia="zh-CN"/>
        </w:rPr>
        <w:t>. Signals such as</w:t>
      </w:r>
      <w:r w:rsidR="00D427C6">
        <w:rPr>
          <w:rFonts w:eastAsia="MS Mincho"/>
          <w:lang w:eastAsia="ja-JP"/>
        </w:rPr>
        <w:t xml:space="preserve"> </w:t>
      </w:r>
      <w:r w:rsidR="009A1368" w:rsidRPr="005A38D1">
        <w:rPr>
          <w:rFonts w:eastAsia="MS Mincho"/>
          <w:lang w:eastAsia="ja-JP"/>
        </w:rPr>
        <w:t xml:space="preserve">RS for beam management, RS for fine timing/frequency tracking, SS blocks, DMRS of PDCCH (including group common PDCCH and/or UE specific PDCCH), </w:t>
      </w:r>
      <w:r w:rsidR="001A2D1B">
        <w:rPr>
          <w:rFonts w:eastAsia="MS Mincho"/>
          <w:lang w:eastAsia="ja-JP"/>
        </w:rPr>
        <w:t xml:space="preserve">and </w:t>
      </w:r>
      <w:r w:rsidR="009A1368" w:rsidRPr="005A38D1">
        <w:rPr>
          <w:rFonts w:eastAsia="MS Mincho"/>
          <w:lang w:eastAsia="ja-JP"/>
        </w:rPr>
        <w:t>DMRS for PDSCH</w:t>
      </w:r>
      <w:r w:rsidR="00D427C6">
        <w:rPr>
          <w:rFonts w:eastAsia="MS Mincho"/>
          <w:lang w:eastAsia="ja-JP"/>
        </w:rPr>
        <w:t xml:space="preserve"> could be used and</w:t>
      </w:r>
      <w:r>
        <w:rPr>
          <w:rFonts w:eastAsia="MS Mincho"/>
          <w:lang w:eastAsia="ja-JP"/>
        </w:rPr>
        <w:t xml:space="preserve"> the association could make </w:t>
      </w:r>
      <w:r w:rsidR="00D427C6">
        <w:rPr>
          <w:rFonts w:eastAsia="MS Mincho"/>
          <w:lang w:eastAsia="ja-JP"/>
        </w:rPr>
        <w:t xml:space="preserve">the </w:t>
      </w:r>
      <w:r>
        <w:rPr>
          <w:rFonts w:eastAsia="MS Mincho"/>
          <w:lang w:eastAsia="ja-JP"/>
        </w:rPr>
        <w:t xml:space="preserve">gNB aware of the </w:t>
      </w:r>
      <w:r w:rsidR="00893DA3">
        <w:rPr>
          <w:rFonts w:eastAsia="MS Mincho"/>
          <w:lang w:eastAsia="ja-JP"/>
        </w:rPr>
        <w:t xml:space="preserve">beams </w:t>
      </w:r>
      <w:r>
        <w:rPr>
          <w:rFonts w:eastAsia="MS Mincho"/>
          <w:lang w:eastAsia="ja-JP"/>
        </w:rPr>
        <w:t>recommended by UE.</w:t>
      </w:r>
      <w:r w:rsidR="00D427C6">
        <w:rPr>
          <w:rFonts w:eastAsia="MS Mincho"/>
          <w:lang w:eastAsia="ja-JP"/>
        </w:rPr>
        <w:t xml:space="preserve"> </w:t>
      </w:r>
      <w:r w:rsidR="00F84954">
        <w:rPr>
          <w:lang w:eastAsia="zh-CN"/>
        </w:rPr>
        <w:t>For example, a</w:t>
      </w:r>
      <w:r w:rsidR="001A2D1B">
        <w:rPr>
          <w:lang w:eastAsia="zh-CN"/>
        </w:rPr>
        <w:t xml:space="preserve"> beam </w:t>
      </w:r>
      <w:r w:rsidR="00F84954">
        <w:rPr>
          <w:lang w:eastAsia="zh-CN"/>
        </w:rPr>
        <w:t>conveyed by</w:t>
      </w:r>
      <w:r w:rsidR="00D5729D">
        <w:rPr>
          <w:lang w:eastAsia="zh-CN"/>
        </w:rPr>
        <w:t xml:space="preserve"> a signal configured for identifying new potential beams </w:t>
      </w:r>
      <w:r w:rsidR="001A2D1B">
        <w:rPr>
          <w:lang w:eastAsia="zh-CN"/>
        </w:rPr>
        <w:t xml:space="preserve">could be </w:t>
      </w:r>
      <w:r w:rsidR="00F84954">
        <w:rPr>
          <w:lang w:eastAsia="zh-CN"/>
        </w:rPr>
        <w:t>associated</w:t>
      </w:r>
      <w:r w:rsidR="001A2D1B">
        <w:rPr>
          <w:lang w:eastAsia="zh-CN"/>
        </w:rPr>
        <w:t xml:space="preserve"> to</w:t>
      </w:r>
      <w:r w:rsidR="00BB755C">
        <w:rPr>
          <w:lang w:eastAsia="zh-CN"/>
        </w:rPr>
        <w:t xml:space="preserve"> </w:t>
      </w:r>
      <w:r w:rsidR="00F84954">
        <w:rPr>
          <w:lang w:eastAsia="zh-CN"/>
        </w:rPr>
        <w:t xml:space="preserve">a </w:t>
      </w:r>
      <w:r w:rsidR="00F30383">
        <w:rPr>
          <w:lang w:eastAsia="zh-CN"/>
        </w:rPr>
        <w:t>beam failure recovery</w:t>
      </w:r>
      <w:r w:rsidR="00F84954">
        <w:rPr>
          <w:lang w:eastAsia="zh-CN"/>
        </w:rPr>
        <w:t xml:space="preserve"> request signal via a </w:t>
      </w:r>
      <w:r w:rsidR="00BB755C">
        <w:rPr>
          <w:lang w:eastAsia="zh-CN"/>
        </w:rPr>
        <w:t>combination of different cyclic shift values, different time/frequency resource, and root sequence.</w:t>
      </w:r>
    </w:p>
    <w:p w14:paraId="4F62F7EC" w14:textId="3E248230" w:rsidR="0025657B" w:rsidRPr="00AD078D" w:rsidRDefault="00E326D0">
      <w:pPr>
        <w:rPr>
          <w:b/>
          <w:i/>
          <w:lang w:eastAsia="zh-CN"/>
        </w:rPr>
      </w:pPr>
      <w:r w:rsidRPr="00911530">
        <w:rPr>
          <w:b/>
          <w:i/>
          <w:lang w:eastAsia="zh-CN"/>
        </w:rPr>
        <w:t xml:space="preserve">Observation </w:t>
      </w:r>
      <w:r w:rsidR="004F3654">
        <w:rPr>
          <w:b/>
          <w:i/>
          <w:lang w:eastAsia="zh-CN"/>
        </w:rPr>
        <w:t>3</w:t>
      </w:r>
      <w:r w:rsidR="00223AC8">
        <w:rPr>
          <w:b/>
          <w:i/>
          <w:lang w:eastAsia="zh-CN"/>
        </w:rPr>
        <w:t xml:space="preserve">: </w:t>
      </w:r>
      <w:r w:rsidR="00F84954">
        <w:rPr>
          <w:b/>
          <w:i/>
          <w:lang w:eastAsia="zh-CN"/>
        </w:rPr>
        <w:t xml:space="preserve"> A candidate beam conveyed by a signal configured for identifying new potential beams could be associated with a </w:t>
      </w:r>
      <w:r w:rsidR="00F30383">
        <w:rPr>
          <w:b/>
          <w:i/>
          <w:lang w:eastAsia="zh-CN"/>
        </w:rPr>
        <w:t>beam failure recovery</w:t>
      </w:r>
      <w:r w:rsidR="00F84954">
        <w:rPr>
          <w:b/>
          <w:i/>
          <w:lang w:eastAsia="zh-CN"/>
        </w:rPr>
        <w:t xml:space="preserve"> signal via a combination of different cyclic shift values, different time/frequency resource, and root sequence.</w:t>
      </w:r>
    </w:p>
    <w:p w14:paraId="45896501" w14:textId="19A34F18" w:rsidR="00FE6501" w:rsidRDefault="00FE6501" w:rsidP="00FE6501">
      <w:pPr>
        <w:pStyle w:val="20"/>
        <w:numPr>
          <w:ilvl w:val="1"/>
          <w:numId w:val="5"/>
        </w:numPr>
        <w:tabs>
          <w:tab w:val="left" w:pos="-806"/>
        </w:tabs>
        <w:autoSpaceDE/>
        <w:autoSpaceDN/>
        <w:adjustRightInd/>
        <w:snapToGrid/>
        <w:spacing w:before="240"/>
        <w:jc w:val="left"/>
        <w:rPr>
          <w:rFonts w:ascii="Arial" w:hAnsi="Arial" w:cs="Arial"/>
          <w:bCs w:val="0"/>
          <w:szCs w:val="24"/>
          <w:lang w:val="en-GB" w:eastAsia="ko-KR"/>
        </w:rPr>
      </w:pPr>
      <w:r>
        <w:rPr>
          <w:rFonts w:ascii="Arial" w:hAnsi="Arial" w:cs="Arial"/>
          <w:bCs w:val="0"/>
          <w:szCs w:val="24"/>
          <w:lang w:val="en-GB" w:eastAsia="ko-KR"/>
        </w:rPr>
        <w:t xml:space="preserve">gNB </w:t>
      </w:r>
      <w:r w:rsidR="00545207">
        <w:rPr>
          <w:rFonts w:ascii="Arial" w:hAnsi="Arial" w:cs="Arial"/>
          <w:bCs w:val="0"/>
          <w:szCs w:val="24"/>
          <w:lang w:val="en-GB" w:eastAsia="ko-KR"/>
        </w:rPr>
        <w:t>behaviour</w:t>
      </w:r>
      <w:r w:rsidR="00407AEA">
        <w:rPr>
          <w:rFonts w:ascii="Arial" w:hAnsi="Arial" w:cs="Arial"/>
          <w:bCs w:val="0"/>
          <w:szCs w:val="24"/>
          <w:lang w:val="en-GB" w:eastAsia="ko-KR"/>
        </w:rPr>
        <w:t xml:space="preserve"> when NW receives the </w:t>
      </w:r>
      <w:r w:rsidR="00F30383">
        <w:rPr>
          <w:rFonts w:ascii="Arial" w:hAnsi="Arial" w:cs="Arial"/>
          <w:bCs w:val="0"/>
          <w:szCs w:val="24"/>
          <w:lang w:val="en-GB" w:eastAsia="ko-KR"/>
        </w:rPr>
        <w:t>beam failure recovery</w:t>
      </w:r>
      <w:r w:rsidR="00407AEA">
        <w:rPr>
          <w:rFonts w:ascii="Arial" w:hAnsi="Arial" w:cs="Arial"/>
          <w:bCs w:val="0"/>
          <w:szCs w:val="24"/>
          <w:lang w:val="en-GB" w:eastAsia="ko-KR"/>
        </w:rPr>
        <w:t xml:space="preserve"> request signal</w:t>
      </w:r>
    </w:p>
    <w:p w14:paraId="78234EF8" w14:textId="022C8C4D" w:rsidR="00407AEA" w:rsidRDefault="0025657B" w:rsidP="00407AEA">
      <w:pPr>
        <w:rPr>
          <w:lang w:val="en-GB" w:eastAsia="zh-CN"/>
        </w:rPr>
      </w:pPr>
      <w:r>
        <w:rPr>
          <w:rFonts w:hint="eastAsia"/>
          <w:lang w:val="en-GB" w:eastAsia="zh-CN"/>
        </w:rPr>
        <w:t xml:space="preserve">Generally, gNB </w:t>
      </w:r>
      <w:r w:rsidR="00545207">
        <w:rPr>
          <w:lang w:val="en-GB" w:eastAsia="zh-CN"/>
        </w:rPr>
        <w:t>behaviour</w:t>
      </w:r>
      <w:r>
        <w:rPr>
          <w:rFonts w:hint="eastAsia"/>
          <w:lang w:val="en-GB" w:eastAsia="zh-CN"/>
        </w:rPr>
        <w:t xml:space="preserve"> depends on the received information</w:t>
      </w:r>
      <w:r>
        <w:rPr>
          <w:lang w:val="en-GB" w:eastAsia="zh-CN"/>
        </w:rPr>
        <w:t xml:space="preserve"> carried by </w:t>
      </w:r>
      <w:r w:rsidR="00F30383">
        <w:rPr>
          <w:lang w:val="en-GB" w:eastAsia="zh-CN"/>
        </w:rPr>
        <w:t>beam failure recovery</w:t>
      </w:r>
      <w:r>
        <w:rPr>
          <w:lang w:val="en-GB" w:eastAsia="zh-CN"/>
        </w:rPr>
        <w:t xml:space="preserve"> request signal. If UE </w:t>
      </w:r>
      <w:r w:rsidR="00B777C4">
        <w:rPr>
          <w:lang w:val="en-GB" w:eastAsia="zh-CN"/>
        </w:rPr>
        <w:t>report</w:t>
      </w:r>
      <w:r w:rsidR="009378E9">
        <w:rPr>
          <w:lang w:val="en-GB" w:eastAsia="zh-CN"/>
        </w:rPr>
        <w:t>s</w:t>
      </w:r>
      <w:r w:rsidR="00B777C4">
        <w:rPr>
          <w:lang w:val="en-GB" w:eastAsia="zh-CN"/>
        </w:rPr>
        <w:t xml:space="preserve"> new Tx beam information, gNB could trigger and configure DL beam training, or signal beam indication/confirmation to UE. The latter could achieve quick DL </w:t>
      </w:r>
      <w:r w:rsidR="00F30383">
        <w:rPr>
          <w:lang w:val="en-GB" w:eastAsia="zh-CN"/>
        </w:rPr>
        <w:t>beam failure recovery</w:t>
      </w:r>
      <w:r w:rsidR="00B777C4">
        <w:rPr>
          <w:lang w:val="en-GB" w:eastAsia="zh-CN"/>
        </w:rPr>
        <w:t xml:space="preserve"> and reduce the latency, while the former could avoid frequent UE initiated beam failure recovery request procedure. </w:t>
      </w:r>
      <w:r w:rsidR="00C42FFD">
        <w:rPr>
          <w:lang w:val="en-GB" w:eastAsia="zh-CN"/>
        </w:rPr>
        <w:t xml:space="preserve">The transmit occasion </w:t>
      </w:r>
      <w:r w:rsidR="00A65863">
        <w:rPr>
          <w:lang w:val="en-GB" w:eastAsia="zh-CN"/>
        </w:rPr>
        <w:t>should be in the monitoring window configured to the UE.</w:t>
      </w:r>
    </w:p>
    <w:p w14:paraId="4833DDA6" w14:textId="54CEFF7C" w:rsidR="00B777C4" w:rsidRDefault="00B777C4" w:rsidP="00407AEA">
      <w:pPr>
        <w:rPr>
          <w:b/>
          <w:i/>
          <w:lang w:eastAsia="zh-CN"/>
        </w:rPr>
      </w:pPr>
      <w:r>
        <w:rPr>
          <w:b/>
          <w:i/>
          <w:lang w:eastAsia="zh-CN"/>
        </w:rPr>
        <w:t>Proposal</w:t>
      </w:r>
      <w:r w:rsidR="00777E30">
        <w:rPr>
          <w:b/>
          <w:i/>
          <w:lang w:eastAsia="zh-CN"/>
        </w:rPr>
        <w:t xml:space="preserve"> 5</w:t>
      </w:r>
      <w:r>
        <w:rPr>
          <w:b/>
          <w:i/>
          <w:lang w:eastAsia="zh-CN"/>
        </w:rPr>
        <w:t>: Support the two mechanism</w:t>
      </w:r>
      <w:r w:rsidR="00545207">
        <w:rPr>
          <w:b/>
          <w:i/>
          <w:lang w:eastAsia="zh-CN"/>
        </w:rPr>
        <w:t>s</w:t>
      </w:r>
      <w:r>
        <w:rPr>
          <w:b/>
          <w:i/>
          <w:lang w:eastAsia="zh-CN"/>
        </w:rPr>
        <w:t xml:space="preserve"> when NW receive</w:t>
      </w:r>
      <w:r w:rsidR="00545207">
        <w:rPr>
          <w:b/>
          <w:i/>
          <w:lang w:eastAsia="zh-CN"/>
        </w:rPr>
        <w:t>s</w:t>
      </w:r>
      <w:r>
        <w:rPr>
          <w:b/>
          <w:i/>
          <w:lang w:eastAsia="zh-CN"/>
        </w:rPr>
        <w:t xml:space="preserve"> the beam failure recovery request: NW start</w:t>
      </w:r>
      <w:r w:rsidR="009378E9">
        <w:rPr>
          <w:b/>
          <w:i/>
          <w:lang w:eastAsia="zh-CN"/>
        </w:rPr>
        <w:t>s</w:t>
      </w:r>
      <w:r>
        <w:rPr>
          <w:b/>
          <w:i/>
          <w:lang w:eastAsia="zh-CN"/>
        </w:rPr>
        <w:t xml:space="preserve"> DL beam training, and NW signal</w:t>
      </w:r>
      <w:r w:rsidR="00496D88">
        <w:rPr>
          <w:b/>
          <w:i/>
          <w:lang w:eastAsia="zh-CN"/>
        </w:rPr>
        <w:t>s</w:t>
      </w:r>
      <w:r>
        <w:rPr>
          <w:b/>
          <w:i/>
          <w:lang w:eastAsia="zh-CN"/>
        </w:rPr>
        <w:t xml:space="preserve"> beam indication or confirmation to UE.</w:t>
      </w:r>
    </w:p>
    <w:p w14:paraId="5266F467" w14:textId="182DA402" w:rsidR="00C42FFD" w:rsidRPr="0071482B" w:rsidRDefault="00754194" w:rsidP="00407AEA">
      <w:pPr>
        <w:rPr>
          <w:lang w:eastAsia="zh-CN"/>
        </w:rPr>
      </w:pPr>
      <w:r>
        <w:rPr>
          <w:lang w:eastAsia="zh-CN"/>
        </w:rPr>
        <w:t>It is worth noting that i</w:t>
      </w:r>
      <w:r w:rsidR="00C42FFD">
        <w:rPr>
          <w:lang w:eastAsia="zh-CN"/>
        </w:rPr>
        <w:t xml:space="preserve">f gNB has not received or identified any </w:t>
      </w:r>
      <w:r w:rsidR="00F30383">
        <w:rPr>
          <w:lang w:eastAsia="zh-CN"/>
        </w:rPr>
        <w:t>beam failure recovery</w:t>
      </w:r>
      <w:r w:rsidR="00C42FFD">
        <w:rPr>
          <w:lang w:eastAsia="zh-CN"/>
        </w:rPr>
        <w:t xml:space="preserve"> request signal from a specific UE, gNB will naturally not send any response that UE, which would further impact the UE’s behavior.</w:t>
      </w:r>
    </w:p>
    <w:p w14:paraId="42F4BA0B" w14:textId="7C25BF08" w:rsidR="00FE6501" w:rsidRDefault="00FE6501" w:rsidP="00FE6501">
      <w:pPr>
        <w:pStyle w:val="20"/>
        <w:numPr>
          <w:ilvl w:val="1"/>
          <w:numId w:val="5"/>
        </w:numPr>
        <w:tabs>
          <w:tab w:val="left" w:pos="-806"/>
        </w:tabs>
        <w:autoSpaceDE/>
        <w:autoSpaceDN/>
        <w:adjustRightInd/>
        <w:snapToGrid/>
        <w:spacing w:before="240"/>
        <w:jc w:val="left"/>
        <w:rPr>
          <w:rFonts w:ascii="Arial" w:eastAsia="Malgun Gothic" w:hAnsi="Arial" w:cs="Arial"/>
          <w:bCs w:val="0"/>
          <w:szCs w:val="24"/>
          <w:lang w:val="en-GB" w:eastAsia="ko-KR"/>
        </w:rPr>
      </w:pPr>
      <w:r>
        <w:rPr>
          <w:rFonts w:ascii="Arial" w:hAnsi="Arial" w:cs="Arial"/>
          <w:bCs w:val="0"/>
          <w:szCs w:val="24"/>
          <w:lang w:val="en-GB" w:eastAsia="ko-KR"/>
        </w:rPr>
        <w:t xml:space="preserve">UE </w:t>
      </w:r>
      <w:r w:rsidR="00C011F0">
        <w:rPr>
          <w:rFonts w:ascii="Arial" w:hAnsi="Arial" w:cs="Arial"/>
          <w:bCs w:val="0"/>
          <w:szCs w:val="24"/>
          <w:lang w:val="en-GB" w:eastAsia="ko-KR"/>
        </w:rPr>
        <w:t>behaviour</w:t>
      </w:r>
      <w:r w:rsidR="002D0868">
        <w:rPr>
          <w:rFonts w:ascii="Arial" w:hAnsi="Arial" w:cs="Arial"/>
          <w:bCs w:val="0"/>
          <w:szCs w:val="24"/>
          <w:lang w:val="en-GB" w:eastAsia="ko-KR"/>
        </w:rPr>
        <w:t xml:space="preserve"> when it does not receive the response</w:t>
      </w:r>
      <w:r w:rsidR="003228A2">
        <w:rPr>
          <w:rFonts w:ascii="Arial" w:hAnsi="Arial" w:cs="Arial"/>
          <w:bCs w:val="0"/>
          <w:szCs w:val="24"/>
          <w:lang w:val="en-GB" w:eastAsia="ko-KR"/>
        </w:rPr>
        <w:t xml:space="preserve"> from NW</w:t>
      </w:r>
    </w:p>
    <w:p w14:paraId="6973D552" w14:textId="376E2AEF" w:rsidR="00407AEA" w:rsidRDefault="003F0830">
      <w:pPr>
        <w:rPr>
          <w:lang w:eastAsia="zh-CN"/>
        </w:rPr>
      </w:pPr>
      <w:r>
        <w:rPr>
          <w:lang w:eastAsia="zh-CN"/>
        </w:rPr>
        <w:t>There is one FFS f</w:t>
      </w:r>
      <w:r w:rsidR="00C011F0">
        <w:rPr>
          <w:lang w:eastAsia="zh-CN"/>
        </w:rPr>
        <w:t>rom the</w:t>
      </w:r>
      <w:r>
        <w:rPr>
          <w:lang w:eastAsia="zh-CN"/>
        </w:rPr>
        <w:t xml:space="preserve"> last meeting:</w:t>
      </w:r>
    </w:p>
    <w:p w14:paraId="5C4C5125" w14:textId="77777777" w:rsidR="00A7574F" w:rsidRPr="00812380" w:rsidRDefault="00A7574F" w:rsidP="00A7574F">
      <w:pPr>
        <w:numPr>
          <w:ilvl w:val="1"/>
          <w:numId w:val="9"/>
        </w:numPr>
        <w:autoSpaceDE/>
        <w:autoSpaceDN/>
        <w:adjustRightInd/>
        <w:snapToGrid/>
        <w:spacing w:after="0"/>
        <w:jc w:val="left"/>
        <w:rPr>
          <w:rFonts w:eastAsia="MS Mincho"/>
          <w:lang w:eastAsia="ja-JP"/>
        </w:rPr>
      </w:pPr>
      <w:r w:rsidRPr="008C5199">
        <w:rPr>
          <w:rFonts w:eastAsia="MS Mincho"/>
          <w:lang w:eastAsia="ja-JP"/>
        </w:rPr>
        <w:t xml:space="preserve">FFS: </w:t>
      </w:r>
      <w:r w:rsidRPr="00812380">
        <w:rPr>
          <w:rFonts w:eastAsia="MS Mincho"/>
          <w:lang w:eastAsia="ja-JP"/>
        </w:rPr>
        <w:t>UE further reaction if gNB does not receive beam failure recovery request transmission</w:t>
      </w:r>
    </w:p>
    <w:p w14:paraId="2AA3B210" w14:textId="66021AB9" w:rsidR="002C3DE1" w:rsidRDefault="002C3DE1">
      <w:pPr>
        <w:rPr>
          <w:lang w:eastAsia="zh-CN"/>
        </w:rPr>
      </w:pPr>
      <w:r>
        <w:rPr>
          <w:lang w:eastAsia="zh-CN"/>
        </w:rPr>
        <w:t xml:space="preserve">From UE’s perspective, there should be no difference between gNB not having received beam failure recovery request, and UE not having received the response even when gNB has received and sent </w:t>
      </w:r>
      <w:r w:rsidR="00F30383">
        <w:rPr>
          <w:lang w:eastAsia="zh-CN"/>
        </w:rPr>
        <w:t xml:space="preserve">it. </w:t>
      </w:r>
      <w:r>
        <w:rPr>
          <w:lang w:eastAsia="zh-CN"/>
        </w:rPr>
        <w:t>Therefore, we propose that UE further reaction should be the same for the two case</w:t>
      </w:r>
      <w:r w:rsidR="00F30383">
        <w:rPr>
          <w:lang w:eastAsia="zh-CN"/>
        </w:rPr>
        <w:t>s</w:t>
      </w:r>
      <w:r>
        <w:rPr>
          <w:lang w:eastAsia="zh-CN"/>
        </w:rPr>
        <w:t xml:space="preserve">, </w:t>
      </w:r>
      <w:r w:rsidR="00F30383">
        <w:rPr>
          <w:lang w:eastAsia="zh-CN"/>
        </w:rPr>
        <w:t>which</w:t>
      </w:r>
      <w:r>
        <w:rPr>
          <w:lang w:eastAsia="zh-CN"/>
        </w:rPr>
        <w:t xml:space="preserve"> should be merged into one</w:t>
      </w:r>
    </w:p>
    <w:p w14:paraId="3DCE2681" w14:textId="615C3642" w:rsidR="002C3DE1" w:rsidRDefault="002C3DE1" w:rsidP="0071482B">
      <w:pPr>
        <w:pStyle w:val="af"/>
        <w:numPr>
          <w:ilvl w:val="0"/>
          <w:numId w:val="18"/>
        </w:numPr>
        <w:ind w:firstLineChars="0"/>
        <w:rPr>
          <w:lang w:eastAsia="zh-CN"/>
        </w:rPr>
      </w:pPr>
      <w:r>
        <w:rPr>
          <w:lang w:eastAsia="zh-CN"/>
        </w:rPr>
        <w:t xml:space="preserve">UE does not receive </w:t>
      </w:r>
      <w:r w:rsidR="00D70B86">
        <w:rPr>
          <w:lang w:eastAsia="zh-CN"/>
        </w:rPr>
        <w:t xml:space="preserve">the response to the </w:t>
      </w:r>
      <w:r>
        <w:rPr>
          <w:lang w:eastAsia="zh-CN"/>
        </w:rPr>
        <w:t>beam failure recovery request.</w:t>
      </w:r>
    </w:p>
    <w:p w14:paraId="32104898" w14:textId="05C11E4B" w:rsidR="002C3DE1" w:rsidRPr="0071482B" w:rsidRDefault="002C3DE1">
      <w:pPr>
        <w:rPr>
          <w:b/>
          <w:i/>
          <w:lang w:eastAsia="zh-CN"/>
        </w:rPr>
      </w:pPr>
      <w:r>
        <w:rPr>
          <w:b/>
          <w:i/>
          <w:lang w:eastAsia="zh-CN"/>
        </w:rPr>
        <w:lastRenderedPageBreak/>
        <w:t>Proposal 6: UE further reaction should be the same whether gNB does not receive beam failure recovery request or gNB does receive beam failure recovery request but UE does not receive any response, where the two case</w:t>
      </w:r>
      <w:r w:rsidR="00F30383">
        <w:rPr>
          <w:b/>
          <w:i/>
          <w:lang w:eastAsia="zh-CN"/>
        </w:rPr>
        <w:t>s</w:t>
      </w:r>
      <w:r>
        <w:rPr>
          <w:b/>
          <w:i/>
          <w:lang w:eastAsia="zh-CN"/>
        </w:rPr>
        <w:t xml:space="preserve"> should be merged into one, i.e., UE does not receive</w:t>
      </w:r>
      <w:r w:rsidR="00D70B86">
        <w:rPr>
          <w:b/>
          <w:i/>
          <w:lang w:eastAsia="zh-CN"/>
        </w:rPr>
        <w:t xml:space="preserve"> the response to the</w:t>
      </w:r>
      <w:r>
        <w:rPr>
          <w:b/>
          <w:i/>
          <w:lang w:eastAsia="zh-CN"/>
        </w:rPr>
        <w:t xml:space="preserve"> beam failure recovery request.</w:t>
      </w:r>
    </w:p>
    <w:p w14:paraId="7ACE1072" w14:textId="79C805F1" w:rsidR="00A90422" w:rsidRDefault="00A65863">
      <w:pPr>
        <w:rPr>
          <w:lang w:eastAsia="zh-CN"/>
        </w:rPr>
      </w:pPr>
      <w:r>
        <w:rPr>
          <w:lang w:eastAsia="zh-CN"/>
        </w:rPr>
        <w:t xml:space="preserve">Normally, UE should re-transmit the request signal when it has not received any response during the configured monitoring window and the number of re-transmission has not exceeded a certain limit. However, there are some cases, e.g., when gNB happens to identify that the UL beam might fail, and send a UL </w:t>
      </w:r>
      <w:r w:rsidR="00F30383">
        <w:rPr>
          <w:lang w:eastAsia="zh-CN"/>
        </w:rPr>
        <w:t>beam failure recovery</w:t>
      </w:r>
      <w:r>
        <w:rPr>
          <w:lang w:eastAsia="zh-CN"/>
        </w:rPr>
        <w:t xml:space="preserve"> request signal</w:t>
      </w:r>
      <w:r w:rsidR="00A90422">
        <w:rPr>
          <w:lang w:eastAsia="zh-CN"/>
        </w:rPr>
        <w:t xml:space="preserve"> in a UL</w:t>
      </w:r>
      <w:r w:rsidR="00A90422">
        <w:rPr>
          <w:rFonts w:hint="eastAsia"/>
          <w:lang w:eastAsia="zh-CN"/>
        </w:rPr>
        <w:t xml:space="preserve"> </w:t>
      </w:r>
      <w:r w:rsidR="00A90422">
        <w:rPr>
          <w:lang w:eastAsia="zh-CN"/>
        </w:rPr>
        <w:t>grant</w:t>
      </w:r>
      <w:r>
        <w:rPr>
          <w:lang w:eastAsia="zh-CN"/>
        </w:rPr>
        <w:t xml:space="preserve">, and UE somehow received this </w:t>
      </w:r>
      <w:r w:rsidR="00A90422">
        <w:rPr>
          <w:lang w:eastAsia="zh-CN"/>
        </w:rPr>
        <w:t>grant</w:t>
      </w:r>
      <w:r>
        <w:rPr>
          <w:lang w:eastAsia="zh-CN"/>
        </w:rPr>
        <w:t xml:space="preserve"> probably from the previous beam pair link that is about to fail, before starting re-transmission. In this case, UE should quit re-transmitting </w:t>
      </w:r>
      <w:r w:rsidR="00F30383">
        <w:rPr>
          <w:lang w:eastAsia="zh-CN"/>
        </w:rPr>
        <w:t xml:space="preserve">the </w:t>
      </w:r>
      <w:r>
        <w:rPr>
          <w:lang w:eastAsia="zh-CN"/>
        </w:rPr>
        <w:t>beam</w:t>
      </w:r>
      <w:r w:rsidR="00A90422">
        <w:rPr>
          <w:lang w:eastAsia="zh-CN"/>
        </w:rPr>
        <w:t xml:space="preserve"> failure recovery request signal and do as gNB has indicated, e.g., performing UL beam training.</w:t>
      </w:r>
    </w:p>
    <w:p w14:paraId="3A6FDB73" w14:textId="77777777" w:rsidR="002C3DE1" w:rsidRDefault="00A90422">
      <w:pPr>
        <w:rPr>
          <w:lang w:eastAsia="zh-CN"/>
        </w:rPr>
      </w:pPr>
      <w:r>
        <w:rPr>
          <w:lang w:eastAsia="zh-CN"/>
        </w:rPr>
        <w:t>In conclusion, UE shall re-transmit the beam failure recovery request signal if it does not receive any response during the configured monitoring window, and when collision with another UL</w:t>
      </w:r>
      <w:r>
        <w:rPr>
          <w:rFonts w:hint="eastAsia"/>
          <w:lang w:eastAsia="zh-CN"/>
        </w:rPr>
        <w:t xml:space="preserve"> signal </w:t>
      </w:r>
      <w:r>
        <w:rPr>
          <w:lang w:eastAsia="zh-CN"/>
        </w:rPr>
        <w:t xml:space="preserve">scheduled by a UL grant </w:t>
      </w:r>
      <w:r>
        <w:rPr>
          <w:rFonts w:hint="eastAsia"/>
          <w:lang w:eastAsia="zh-CN"/>
        </w:rPr>
        <w:t>happens</w:t>
      </w:r>
      <w:r>
        <w:rPr>
          <w:lang w:eastAsia="zh-CN"/>
        </w:rPr>
        <w:t>, it shall transmit the signal with UL grant, but not the beam failure recovery request signal.</w:t>
      </w:r>
    </w:p>
    <w:p w14:paraId="1BCB9D9F" w14:textId="77FC6140" w:rsidR="00407AEA" w:rsidRPr="004F3654" w:rsidRDefault="00D70B86">
      <w:pPr>
        <w:rPr>
          <w:lang w:eastAsia="zh-CN"/>
        </w:rPr>
      </w:pPr>
      <w:r>
        <w:rPr>
          <w:b/>
          <w:i/>
          <w:lang w:eastAsia="zh-CN"/>
        </w:rPr>
        <w:t>Proposal 7</w:t>
      </w:r>
      <w:r w:rsidR="00AD078D">
        <w:rPr>
          <w:b/>
          <w:i/>
          <w:lang w:eastAsia="zh-CN"/>
        </w:rPr>
        <w:t xml:space="preserve">: If </w:t>
      </w:r>
      <w:r>
        <w:rPr>
          <w:b/>
          <w:i/>
          <w:lang w:eastAsia="zh-CN"/>
        </w:rPr>
        <w:t xml:space="preserve">UE </w:t>
      </w:r>
      <w:r w:rsidR="00AD078D">
        <w:rPr>
          <w:b/>
          <w:i/>
          <w:lang w:eastAsia="zh-CN"/>
        </w:rPr>
        <w:t xml:space="preserve">does not receive </w:t>
      </w:r>
      <w:r>
        <w:rPr>
          <w:b/>
          <w:i/>
          <w:lang w:eastAsia="zh-CN"/>
        </w:rPr>
        <w:t xml:space="preserve">the response to the </w:t>
      </w:r>
      <w:r w:rsidR="00AD078D">
        <w:rPr>
          <w:b/>
          <w:i/>
          <w:lang w:eastAsia="zh-CN"/>
        </w:rPr>
        <w:t xml:space="preserve">beam failure recovery request signal, UE </w:t>
      </w:r>
      <w:r>
        <w:rPr>
          <w:b/>
          <w:i/>
          <w:lang w:eastAsia="zh-CN"/>
        </w:rPr>
        <w:t xml:space="preserve">shall </w:t>
      </w:r>
      <w:r w:rsidR="004F3654">
        <w:rPr>
          <w:b/>
          <w:i/>
          <w:lang w:eastAsia="zh-CN"/>
        </w:rPr>
        <w:t>retransmi</w:t>
      </w:r>
      <w:r>
        <w:rPr>
          <w:b/>
          <w:i/>
          <w:lang w:eastAsia="zh-CN"/>
        </w:rPr>
        <w:t xml:space="preserve">t, but when collision happens with other signals </w:t>
      </w:r>
      <w:r w:rsidR="008D7D1D">
        <w:rPr>
          <w:b/>
          <w:i/>
          <w:lang w:eastAsia="zh-CN"/>
        </w:rPr>
        <w:t>scheduled by a</w:t>
      </w:r>
      <w:r>
        <w:rPr>
          <w:b/>
          <w:i/>
          <w:lang w:eastAsia="zh-CN"/>
        </w:rPr>
        <w:t xml:space="preserve"> UL grant, UE shall transmit the signal </w:t>
      </w:r>
      <w:r w:rsidR="00836EAE">
        <w:rPr>
          <w:b/>
          <w:i/>
          <w:lang w:eastAsia="zh-CN"/>
        </w:rPr>
        <w:t>scheduled by the</w:t>
      </w:r>
      <w:r w:rsidR="00B13409">
        <w:rPr>
          <w:b/>
          <w:i/>
          <w:lang w:eastAsia="zh-CN"/>
        </w:rPr>
        <w:t xml:space="preserve"> UL grant</w:t>
      </w:r>
      <w:r>
        <w:rPr>
          <w:b/>
          <w:i/>
          <w:lang w:eastAsia="zh-CN"/>
        </w:rPr>
        <w:t>.</w:t>
      </w:r>
    </w:p>
    <w:p w14:paraId="514ACE2B" w14:textId="77777777" w:rsidR="00C02E3F" w:rsidRDefault="00C02E3F" w:rsidP="00C02E3F">
      <w:pPr>
        <w:pStyle w:val="1"/>
        <w:rPr>
          <w:kern w:val="2"/>
          <w:lang w:eastAsia="zh-CN"/>
        </w:rPr>
      </w:pPr>
      <w:r>
        <w:rPr>
          <w:kern w:val="2"/>
          <w:lang w:eastAsia="zh-CN"/>
        </w:rPr>
        <w:t>Conclusion</w:t>
      </w:r>
    </w:p>
    <w:p w14:paraId="3DD4371D" w14:textId="66DA121B" w:rsidR="008C0DA7" w:rsidRDefault="008C0DA7" w:rsidP="00E56CD9">
      <w:pPr>
        <w:rPr>
          <w:lang w:eastAsia="zh-CN"/>
        </w:rPr>
      </w:pPr>
      <w:r>
        <w:rPr>
          <w:rFonts w:hint="eastAsia"/>
          <w:lang w:eastAsia="zh-CN"/>
        </w:rPr>
        <w:t xml:space="preserve">In this contribution, </w:t>
      </w:r>
      <w:r w:rsidR="00BB755C">
        <w:rPr>
          <w:lang w:eastAsia="zh-CN"/>
        </w:rPr>
        <w:t xml:space="preserve">we </w:t>
      </w:r>
      <w:r w:rsidR="004F3654">
        <w:rPr>
          <w:lang w:eastAsia="zh-CN"/>
        </w:rPr>
        <w:t>have the following observations and proposals:</w:t>
      </w:r>
    </w:p>
    <w:p w14:paraId="7CA39F63" w14:textId="77777777" w:rsidR="004E3858" w:rsidRPr="00871CCB" w:rsidRDefault="004E3858" w:rsidP="004E3858">
      <w:pPr>
        <w:rPr>
          <w:b/>
          <w:i/>
          <w:lang w:eastAsia="zh-CN"/>
        </w:rPr>
      </w:pPr>
      <w:r w:rsidRPr="00911530">
        <w:rPr>
          <w:b/>
          <w:i/>
          <w:lang w:eastAsia="zh-CN"/>
        </w:rPr>
        <w:t xml:space="preserve">Observation </w:t>
      </w:r>
      <w:r>
        <w:rPr>
          <w:b/>
          <w:i/>
          <w:lang w:eastAsia="zh-CN"/>
        </w:rPr>
        <w:t>1</w:t>
      </w:r>
      <w:r w:rsidRPr="00911530">
        <w:rPr>
          <w:b/>
          <w:i/>
          <w:lang w:eastAsia="zh-CN"/>
        </w:rPr>
        <w:t xml:space="preserve">: </w:t>
      </w:r>
      <w:r>
        <w:rPr>
          <w:b/>
          <w:i/>
          <w:lang w:eastAsia="zh-CN"/>
        </w:rPr>
        <w:t xml:space="preserve">Reusing PRACH to report beam failure </w:t>
      </w:r>
      <w:r>
        <w:rPr>
          <w:rFonts w:hint="eastAsia"/>
          <w:b/>
          <w:i/>
          <w:lang w:eastAsia="zh-CN"/>
        </w:rPr>
        <w:t xml:space="preserve">will influence the number of accessing UEs and thus </w:t>
      </w:r>
      <w:r>
        <w:rPr>
          <w:b/>
          <w:i/>
          <w:lang w:eastAsia="zh-CN"/>
        </w:rPr>
        <w:t>is not recommended.</w:t>
      </w:r>
    </w:p>
    <w:p w14:paraId="00E84A36" w14:textId="77777777" w:rsidR="004F3654" w:rsidRPr="00407AEA" w:rsidRDefault="004F3654" w:rsidP="004F3654">
      <w:pPr>
        <w:rPr>
          <w:b/>
          <w:i/>
          <w:lang w:eastAsia="zh-CN"/>
        </w:rPr>
      </w:pPr>
      <w:r w:rsidRPr="00911530">
        <w:rPr>
          <w:b/>
          <w:i/>
          <w:lang w:eastAsia="zh-CN"/>
        </w:rPr>
        <w:t xml:space="preserve">Observation </w:t>
      </w:r>
      <w:r>
        <w:rPr>
          <w:b/>
          <w:i/>
          <w:lang w:eastAsia="zh-CN"/>
        </w:rPr>
        <w:t xml:space="preserve">2: For PRACH-like case, resource for </w:t>
      </w:r>
      <w:r w:rsidRPr="00111B87">
        <w:rPr>
          <w:b/>
          <w:i/>
          <w:lang w:eastAsia="zh-CN"/>
        </w:rPr>
        <w:t>UL beam failure reporting</w:t>
      </w:r>
      <w:r>
        <w:rPr>
          <w:b/>
          <w:i/>
          <w:lang w:eastAsia="zh-CN"/>
        </w:rPr>
        <w:t xml:space="preserve"> </w:t>
      </w:r>
      <w:r w:rsidRPr="00911530">
        <w:rPr>
          <w:b/>
          <w:i/>
          <w:lang w:eastAsia="zh-CN"/>
        </w:rPr>
        <w:t>should be orthogonal to PRACH in TDM or/and FDM manner</w:t>
      </w:r>
      <w:r>
        <w:rPr>
          <w:b/>
          <w:i/>
          <w:lang w:eastAsia="zh-CN"/>
        </w:rPr>
        <w:t>.</w:t>
      </w:r>
      <w:bookmarkStart w:id="0" w:name="_GoBack"/>
      <w:bookmarkEnd w:id="0"/>
    </w:p>
    <w:p w14:paraId="7AD822DA" w14:textId="4ADB5622" w:rsidR="004F3654" w:rsidRPr="004F3654" w:rsidRDefault="004F3654" w:rsidP="004F3654">
      <w:pPr>
        <w:rPr>
          <w:b/>
          <w:i/>
          <w:lang w:eastAsia="zh-CN"/>
        </w:rPr>
      </w:pPr>
      <w:r w:rsidRPr="00911530">
        <w:rPr>
          <w:b/>
          <w:i/>
          <w:lang w:eastAsia="zh-CN"/>
        </w:rPr>
        <w:t xml:space="preserve">Observation </w:t>
      </w:r>
      <w:r>
        <w:rPr>
          <w:b/>
          <w:i/>
          <w:lang w:eastAsia="zh-CN"/>
        </w:rPr>
        <w:t xml:space="preserve">3:  A candidate beam conveyed by a signal configured for identifying new potential beams could be associated with a </w:t>
      </w:r>
      <w:r w:rsidR="00F30383">
        <w:rPr>
          <w:b/>
          <w:i/>
          <w:lang w:eastAsia="zh-CN"/>
        </w:rPr>
        <w:t>beam failure recovery</w:t>
      </w:r>
      <w:r>
        <w:rPr>
          <w:b/>
          <w:i/>
          <w:lang w:eastAsia="zh-CN"/>
        </w:rPr>
        <w:t xml:space="preserve"> signal via a combination of different cyclic shift values, different time/frequency resource, and root sequence.</w:t>
      </w:r>
    </w:p>
    <w:p w14:paraId="647A6C8A" w14:textId="77777777" w:rsidR="004F3654" w:rsidRDefault="004F3654" w:rsidP="004F3654">
      <w:pPr>
        <w:rPr>
          <w:b/>
          <w:i/>
          <w:lang w:eastAsia="zh-CN"/>
        </w:rPr>
      </w:pPr>
    </w:p>
    <w:p w14:paraId="6A73AE37" w14:textId="7A3F2DB3" w:rsidR="004F3654" w:rsidRPr="00407AEA" w:rsidRDefault="004F3654" w:rsidP="004F3654">
      <w:pPr>
        <w:rPr>
          <w:lang w:val="en-GB" w:eastAsia="zh-CN"/>
        </w:rPr>
      </w:pPr>
      <w:r w:rsidRPr="00D521AE">
        <w:rPr>
          <w:b/>
          <w:i/>
          <w:lang w:eastAsia="zh-CN"/>
        </w:rPr>
        <w:t>Proposal</w:t>
      </w:r>
      <w:r>
        <w:rPr>
          <w:b/>
          <w:i/>
          <w:lang w:eastAsia="zh-CN"/>
        </w:rPr>
        <w:t xml:space="preserve"> 1</w:t>
      </w:r>
      <w:r w:rsidRPr="00D521AE">
        <w:rPr>
          <w:b/>
          <w:i/>
          <w:lang w:eastAsia="zh-CN"/>
        </w:rPr>
        <w:t>:</w:t>
      </w:r>
      <w:r>
        <w:rPr>
          <w:rFonts w:hint="eastAsia"/>
          <w:b/>
          <w:i/>
          <w:lang w:eastAsia="zh-CN"/>
        </w:rPr>
        <w:t xml:space="preserve"> The resource </w:t>
      </w:r>
      <w:r>
        <w:rPr>
          <w:b/>
          <w:i/>
          <w:lang w:eastAsia="zh-CN"/>
        </w:rPr>
        <w:t>orthogonal to PRACH in FDM manner at the same instance or in TDM manner,</w:t>
      </w:r>
      <w:r w:rsidRPr="00D521AE">
        <w:rPr>
          <w:rFonts w:hint="eastAsia"/>
          <w:b/>
          <w:i/>
          <w:lang w:eastAsia="zh-CN"/>
        </w:rPr>
        <w:t xml:space="preserve"> </w:t>
      </w:r>
      <w:r>
        <w:rPr>
          <w:b/>
          <w:i/>
          <w:lang w:eastAsia="zh-CN"/>
        </w:rPr>
        <w:t>is</w:t>
      </w:r>
      <w:r w:rsidRPr="00D521AE">
        <w:rPr>
          <w:rFonts w:hint="eastAsia"/>
          <w:b/>
          <w:i/>
          <w:lang w:eastAsia="zh-CN"/>
        </w:rPr>
        <w:t xml:space="preserve"> configured for </w:t>
      </w:r>
      <w:r w:rsidR="00F30383">
        <w:rPr>
          <w:rFonts w:hint="eastAsia"/>
          <w:b/>
          <w:i/>
          <w:lang w:eastAsia="zh-CN"/>
        </w:rPr>
        <w:t>beam failure recovery</w:t>
      </w:r>
      <w:r w:rsidRPr="00D521AE">
        <w:rPr>
          <w:rFonts w:hint="eastAsia"/>
          <w:b/>
          <w:i/>
          <w:lang w:eastAsia="zh-CN"/>
        </w:rPr>
        <w:t xml:space="preserve"> </w:t>
      </w:r>
      <w:r w:rsidRPr="00D521AE">
        <w:rPr>
          <w:b/>
          <w:i/>
          <w:lang w:eastAsia="zh-CN"/>
        </w:rPr>
        <w:t>request signal transmission.</w:t>
      </w:r>
    </w:p>
    <w:p w14:paraId="6A07E4B8" w14:textId="15EBF703" w:rsidR="004F3654" w:rsidRPr="004F3654" w:rsidRDefault="004F3654" w:rsidP="007A5ADB">
      <w:pPr>
        <w:rPr>
          <w:b/>
          <w:i/>
          <w:lang w:val="en-GB" w:eastAsia="zh-CN"/>
        </w:rPr>
      </w:pPr>
      <w:r w:rsidRPr="00D521AE">
        <w:rPr>
          <w:b/>
          <w:i/>
          <w:lang w:eastAsia="zh-CN"/>
        </w:rPr>
        <w:t>Proposal</w:t>
      </w:r>
      <w:r>
        <w:rPr>
          <w:b/>
          <w:i/>
          <w:lang w:eastAsia="zh-CN"/>
        </w:rPr>
        <w:t xml:space="preserve"> 2</w:t>
      </w:r>
      <w:r w:rsidRPr="00D521AE">
        <w:rPr>
          <w:b/>
          <w:i/>
          <w:lang w:eastAsia="zh-CN"/>
        </w:rPr>
        <w:t>:</w:t>
      </w:r>
      <w:r w:rsidRPr="00D521AE">
        <w:rPr>
          <w:rFonts w:hint="eastAsia"/>
          <w:b/>
          <w:i/>
          <w:lang w:eastAsia="zh-CN"/>
        </w:rPr>
        <w:t xml:space="preserve"> </w:t>
      </w:r>
      <w:r>
        <w:rPr>
          <w:b/>
          <w:i/>
          <w:lang w:eastAsia="zh-CN"/>
        </w:rPr>
        <w:t xml:space="preserve">PUCCH is also recommended </w:t>
      </w:r>
      <w:r w:rsidRPr="00D521AE">
        <w:rPr>
          <w:rFonts w:hint="eastAsia"/>
          <w:b/>
          <w:i/>
          <w:lang w:eastAsia="zh-CN"/>
        </w:rPr>
        <w:t xml:space="preserve">for </w:t>
      </w:r>
      <w:r w:rsidR="00F30383">
        <w:rPr>
          <w:rFonts w:hint="eastAsia"/>
          <w:b/>
          <w:i/>
          <w:lang w:eastAsia="zh-CN"/>
        </w:rPr>
        <w:t>beam failure recovery</w:t>
      </w:r>
      <w:r w:rsidRPr="00D521AE">
        <w:rPr>
          <w:rFonts w:hint="eastAsia"/>
          <w:b/>
          <w:i/>
          <w:lang w:eastAsia="zh-CN"/>
        </w:rPr>
        <w:t xml:space="preserve"> </w:t>
      </w:r>
      <w:r w:rsidRPr="00D521AE">
        <w:rPr>
          <w:b/>
          <w:i/>
          <w:lang w:eastAsia="zh-CN"/>
        </w:rPr>
        <w:t>request signal transmission.</w:t>
      </w:r>
    </w:p>
    <w:p w14:paraId="5D81BE46" w14:textId="18C856DB" w:rsidR="004F3654" w:rsidRPr="00D61F91" w:rsidRDefault="004F3654" w:rsidP="004F3654">
      <w:pPr>
        <w:rPr>
          <w:lang w:val="en-GB" w:eastAsia="zh-CN"/>
        </w:rPr>
      </w:pPr>
      <w:r w:rsidRPr="00D521AE">
        <w:rPr>
          <w:b/>
          <w:i/>
          <w:lang w:eastAsia="zh-CN"/>
        </w:rPr>
        <w:t>Proposal</w:t>
      </w:r>
      <w:r>
        <w:rPr>
          <w:b/>
          <w:i/>
          <w:lang w:eastAsia="zh-CN"/>
        </w:rPr>
        <w:t xml:space="preserve"> 3</w:t>
      </w:r>
      <w:r w:rsidRPr="00D521AE">
        <w:rPr>
          <w:b/>
          <w:i/>
          <w:lang w:eastAsia="zh-CN"/>
        </w:rPr>
        <w:t>: The resource</w:t>
      </w:r>
      <w:r>
        <w:rPr>
          <w:b/>
          <w:i/>
          <w:lang w:eastAsia="zh-CN"/>
        </w:rPr>
        <w:t xml:space="preserve"> </w:t>
      </w:r>
      <w:r w:rsidRPr="00D521AE">
        <w:rPr>
          <w:rFonts w:hint="eastAsia"/>
          <w:b/>
          <w:i/>
          <w:lang w:eastAsia="zh-CN"/>
        </w:rPr>
        <w:t xml:space="preserve">for </w:t>
      </w:r>
      <w:r w:rsidR="00F30383">
        <w:rPr>
          <w:rFonts w:hint="eastAsia"/>
          <w:b/>
          <w:i/>
          <w:lang w:eastAsia="zh-CN"/>
        </w:rPr>
        <w:t>beam failure recovery</w:t>
      </w:r>
      <w:r w:rsidRPr="00D521AE">
        <w:rPr>
          <w:rFonts w:hint="eastAsia"/>
          <w:b/>
          <w:i/>
          <w:lang w:eastAsia="zh-CN"/>
        </w:rPr>
        <w:t xml:space="preserve"> </w:t>
      </w:r>
      <w:r w:rsidRPr="00D521AE">
        <w:rPr>
          <w:b/>
          <w:i/>
          <w:lang w:eastAsia="zh-CN"/>
        </w:rPr>
        <w:t xml:space="preserve">request signal transmission </w:t>
      </w:r>
      <w:r>
        <w:rPr>
          <w:b/>
          <w:i/>
          <w:lang w:eastAsia="zh-CN"/>
        </w:rPr>
        <w:t>is</w:t>
      </w:r>
      <w:r w:rsidRPr="00D521AE">
        <w:rPr>
          <w:b/>
          <w:i/>
          <w:lang w:eastAsia="zh-CN"/>
        </w:rPr>
        <w:t xml:space="preserve"> configured by the combination of RRC </w:t>
      </w:r>
      <w:r>
        <w:rPr>
          <w:b/>
          <w:i/>
          <w:lang w:eastAsia="zh-CN"/>
        </w:rPr>
        <w:t>signaling</w:t>
      </w:r>
      <w:r w:rsidRPr="00D521AE">
        <w:rPr>
          <w:b/>
          <w:i/>
          <w:lang w:eastAsia="zh-CN"/>
        </w:rPr>
        <w:t xml:space="preserve"> and MAC or PHY signaling.</w:t>
      </w:r>
    </w:p>
    <w:p w14:paraId="62BC2DEA" w14:textId="58B8DB16" w:rsidR="004F3654" w:rsidRPr="00D521AE" w:rsidRDefault="004F3654" w:rsidP="004F3654">
      <w:pPr>
        <w:rPr>
          <w:b/>
          <w:i/>
          <w:lang w:eastAsia="zh-CN"/>
        </w:rPr>
      </w:pPr>
      <w:r w:rsidRPr="00D521AE">
        <w:rPr>
          <w:b/>
          <w:i/>
          <w:lang w:eastAsia="zh-CN"/>
        </w:rPr>
        <w:t>Proposal</w:t>
      </w:r>
      <w:r>
        <w:rPr>
          <w:b/>
          <w:i/>
          <w:lang w:eastAsia="zh-CN"/>
        </w:rPr>
        <w:t xml:space="preserve"> 4</w:t>
      </w:r>
      <w:r w:rsidRPr="00D521AE">
        <w:rPr>
          <w:b/>
          <w:i/>
          <w:lang w:eastAsia="zh-CN"/>
        </w:rPr>
        <w:t xml:space="preserve">: </w:t>
      </w:r>
      <w:r w:rsidR="00F30383">
        <w:rPr>
          <w:b/>
          <w:i/>
          <w:lang w:eastAsia="zh-CN"/>
        </w:rPr>
        <w:t>Beam failure recovery</w:t>
      </w:r>
      <w:r>
        <w:rPr>
          <w:b/>
          <w:i/>
          <w:lang w:eastAsia="zh-CN"/>
        </w:rPr>
        <w:t xml:space="preserve"> request signal supports the capability of recommending </w:t>
      </w:r>
      <m:oMath>
        <m:r>
          <m:rPr>
            <m:sty m:val="b"/>
          </m:rPr>
          <w:rPr>
            <w:rFonts w:ascii="Cambria Math" w:hAnsi="Cambria Math"/>
            <w:lang w:eastAsia="zh-CN"/>
          </w:rPr>
          <m:t xml:space="preserve">K </m:t>
        </m:r>
        <m:d>
          <m:dPr>
            <m:ctrlPr>
              <w:rPr>
                <w:rFonts w:ascii="Cambria Math" w:hAnsi="Cambria Math"/>
                <w:b/>
                <w:lang w:eastAsia="zh-CN"/>
              </w:rPr>
            </m:ctrlPr>
          </m:dPr>
          <m:e>
            <m:r>
              <m:rPr>
                <m:sty m:val="bi"/>
              </m:rPr>
              <w:rPr>
                <w:rFonts w:ascii="Cambria Math" w:hAnsi="Cambria Math"/>
                <w:lang w:eastAsia="zh-CN"/>
              </w:rPr>
              <m:t>K≥1</m:t>
            </m:r>
          </m:e>
        </m:d>
      </m:oMath>
      <w:r>
        <w:rPr>
          <w:b/>
          <w:i/>
          <w:lang w:eastAsia="zh-CN"/>
        </w:rPr>
        <w:t xml:space="preserve"> beams to gNB.</w:t>
      </w:r>
    </w:p>
    <w:p w14:paraId="6D751968" w14:textId="133068D5" w:rsidR="00E14710" w:rsidRDefault="004F3654" w:rsidP="007A5ADB">
      <w:pPr>
        <w:rPr>
          <w:b/>
          <w:i/>
          <w:lang w:eastAsia="zh-CN"/>
        </w:rPr>
      </w:pPr>
      <w:r>
        <w:rPr>
          <w:b/>
          <w:i/>
          <w:lang w:eastAsia="zh-CN"/>
        </w:rPr>
        <w:t>Proposal 5: Support the two mechanism</w:t>
      </w:r>
      <w:r w:rsidR="00C011F0">
        <w:rPr>
          <w:b/>
          <w:i/>
          <w:lang w:eastAsia="zh-CN"/>
        </w:rPr>
        <w:t>s</w:t>
      </w:r>
      <w:r>
        <w:rPr>
          <w:b/>
          <w:i/>
          <w:lang w:eastAsia="zh-CN"/>
        </w:rPr>
        <w:t xml:space="preserve"> when NW receive</w:t>
      </w:r>
      <w:r w:rsidR="00C011F0">
        <w:rPr>
          <w:b/>
          <w:i/>
          <w:lang w:eastAsia="zh-CN"/>
        </w:rPr>
        <w:t>s</w:t>
      </w:r>
      <w:r>
        <w:rPr>
          <w:b/>
          <w:i/>
          <w:lang w:eastAsia="zh-CN"/>
        </w:rPr>
        <w:t xml:space="preserve"> the beam failure recovery request: NW start</w:t>
      </w:r>
      <w:r w:rsidR="004E3858">
        <w:rPr>
          <w:b/>
          <w:i/>
          <w:lang w:eastAsia="zh-CN"/>
        </w:rPr>
        <w:t>s</w:t>
      </w:r>
      <w:r>
        <w:rPr>
          <w:b/>
          <w:i/>
          <w:lang w:eastAsia="zh-CN"/>
        </w:rPr>
        <w:t xml:space="preserve"> DL beam training, and NW signal</w:t>
      </w:r>
      <w:r w:rsidR="004E3858">
        <w:rPr>
          <w:b/>
          <w:i/>
          <w:lang w:eastAsia="zh-CN"/>
        </w:rPr>
        <w:t>s</w:t>
      </w:r>
      <w:r>
        <w:rPr>
          <w:b/>
          <w:i/>
          <w:lang w:eastAsia="zh-CN"/>
        </w:rPr>
        <w:t xml:space="preserve"> beam indication or confirmation to UE.</w:t>
      </w:r>
    </w:p>
    <w:p w14:paraId="789DB229" w14:textId="4F867107" w:rsidR="00D70B86" w:rsidRPr="0046561B" w:rsidRDefault="00D70B86" w:rsidP="00D70B86">
      <w:pPr>
        <w:rPr>
          <w:b/>
          <w:i/>
          <w:lang w:eastAsia="zh-CN"/>
        </w:rPr>
      </w:pPr>
      <w:r>
        <w:rPr>
          <w:b/>
          <w:i/>
          <w:lang w:eastAsia="zh-CN"/>
        </w:rPr>
        <w:t>Proposal 6: UE further reaction should be the same whether gNB does not receive beam failure recovery request or gNB does receive beam failure recovery request but UE does not receive any response, where the two case</w:t>
      </w:r>
      <w:r w:rsidR="00F30383">
        <w:rPr>
          <w:b/>
          <w:i/>
          <w:lang w:eastAsia="zh-CN"/>
        </w:rPr>
        <w:t>s</w:t>
      </w:r>
      <w:r>
        <w:rPr>
          <w:b/>
          <w:i/>
          <w:lang w:eastAsia="zh-CN"/>
        </w:rPr>
        <w:t xml:space="preserve"> should be merged into one, i.e., UE does not receive the response to the beam failure recovery request.</w:t>
      </w:r>
    </w:p>
    <w:p w14:paraId="38A69D1E" w14:textId="41EF9C49" w:rsidR="00D70B86" w:rsidRPr="004F3654" w:rsidRDefault="00D70B86" w:rsidP="00D70B86">
      <w:pPr>
        <w:rPr>
          <w:lang w:eastAsia="zh-CN"/>
        </w:rPr>
      </w:pPr>
      <w:r>
        <w:rPr>
          <w:b/>
          <w:i/>
          <w:lang w:eastAsia="zh-CN"/>
        </w:rPr>
        <w:t xml:space="preserve">Proposal 7: If UE does not receive the response to the beam failure recovery request signal, UE shall retransmit, but when collision happens with other signals </w:t>
      </w:r>
      <w:r w:rsidR="008D7D1D">
        <w:rPr>
          <w:b/>
          <w:i/>
          <w:lang w:eastAsia="zh-CN"/>
        </w:rPr>
        <w:t>scheduled by a UL grant</w:t>
      </w:r>
      <w:r>
        <w:rPr>
          <w:b/>
          <w:i/>
          <w:lang w:eastAsia="zh-CN"/>
        </w:rPr>
        <w:t xml:space="preserve">, UE shall transmit the signal </w:t>
      </w:r>
      <w:r w:rsidR="00836EAE">
        <w:rPr>
          <w:b/>
          <w:i/>
          <w:lang w:eastAsia="zh-CN"/>
        </w:rPr>
        <w:t>scheduled by the</w:t>
      </w:r>
      <w:r w:rsidR="00B13409">
        <w:rPr>
          <w:b/>
          <w:i/>
          <w:lang w:eastAsia="zh-CN"/>
        </w:rPr>
        <w:t xml:space="preserve"> UL grant</w:t>
      </w:r>
      <w:r>
        <w:rPr>
          <w:b/>
          <w:i/>
          <w:lang w:eastAsia="zh-CN"/>
        </w:rPr>
        <w:t>.</w:t>
      </w:r>
    </w:p>
    <w:p w14:paraId="6D83E965" w14:textId="77777777" w:rsidR="00D70B86" w:rsidRPr="004F3654" w:rsidRDefault="00D70B86" w:rsidP="007A5ADB">
      <w:pPr>
        <w:rPr>
          <w:b/>
          <w:i/>
          <w:lang w:eastAsia="zh-CN"/>
        </w:rPr>
      </w:pPr>
    </w:p>
    <w:p w14:paraId="405C8CDD" w14:textId="77777777" w:rsidR="00C02E3F" w:rsidRPr="00A51522" w:rsidRDefault="00C02E3F" w:rsidP="00C02E3F">
      <w:pPr>
        <w:pStyle w:val="1"/>
      </w:pPr>
      <w:r w:rsidRPr="00A51522">
        <w:lastRenderedPageBreak/>
        <w:t xml:space="preserve">References </w:t>
      </w:r>
    </w:p>
    <w:p w14:paraId="0E243FF2" w14:textId="77777777" w:rsidR="009604A4" w:rsidRPr="00F27CBA" w:rsidRDefault="009604A4" w:rsidP="009604A4">
      <w:pPr>
        <w:widowControl w:val="0"/>
        <w:numPr>
          <w:ilvl w:val="0"/>
          <w:numId w:val="6"/>
        </w:numPr>
        <w:autoSpaceDE/>
        <w:autoSpaceDN/>
        <w:adjustRightInd/>
        <w:snapToGrid/>
        <w:spacing w:after="60"/>
        <w:rPr>
          <w:rFonts w:eastAsia="宋体"/>
        </w:rPr>
      </w:pPr>
      <w:r w:rsidRPr="00977081">
        <w:rPr>
          <w:rFonts w:hint="eastAsia"/>
          <w:lang w:eastAsia="ja-JP"/>
        </w:rPr>
        <w:t xml:space="preserve">3GPP, </w:t>
      </w:r>
      <w:r w:rsidRPr="00977081">
        <w:rPr>
          <w:lang w:eastAsia="ja-JP"/>
        </w:rPr>
        <w:t>“</w:t>
      </w:r>
      <w:r w:rsidRPr="00977081">
        <w:rPr>
          <w:rFonts w:hint="eastAsia"/>
          <w:lang w:eastAsia="ja-JP"/>
        </w:rPr>
        <w:t>Draf</w:t>
      </w:r>
      <w:r>
        <w:rPr>
          <w:rFonts w:hint="eastAsia"/>
          <w:lang w:eastAsia="ja-JP"/>
        </w:rPr>
        <w:t>t report of 3GPP TSG RAN WG1 #8</w:t>
      </w:r>
      <w:r>
        <w:rPr>
          <w:lang w:eastAsia="ja-JP"/>
        </w:rPr>
        <w:t xml:space="preserve">8b </w:t>
      </w:r>
      <w:r w:rsidRPr="00977081">
        <w:rPr>
          <w:lang w:eastAsia="ja-JP"/>
        </w:rPr>
        <w:t>”</w:t>
      </w:r>
    </w:p>
    <w:p w14:paraId="3994CB49" w14:textId="1F6AF2DD" w:rsidR="00F0452B" w:rsidRPr="00F27CBA" w:rsidRDefault="00F0452B" w:rsidP="009604A4">
      <w:pPr>
        <w:widowControl w:val="0"/>
        <w:autoSpaceDE/>
        <w:autoSpaceDN/>
        <w:adjustRightInd/>
        <w:snapToGrid/>
        <w:spacing w:after="60"/>
        <w:rPr>
          <w:rFonts w:eastAsia="宋体"/>
        </w:rPr>
      </w:pPr>
    </w:p>
    <w:sectPr w:rsidR="00F0452B" w:rsidRPr="00F27C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D215A" w14:textId="77777777" w:rsidR="00D4069B" w:rsidRDefault="00D4069B">
      <w:r>
        <w:separator/>
      </w:r>
    </w:p>
  </w:endnote>
  <w:endnote w:type="continuationSeparator" w:id="0">
    <w:p w14:paraId="3BA17908" w14:textId="77777777" w:rsidR="00D4069B" w:rsidRDefault="00D4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D3D55" w14:textId="77777777" w:rsidR="00D4069B" w:rsidRDefault="00D4069B">
      <w:r>
        <w:separator/>
      </w:r>
    </w:p>
  </w:footnote>
  <w:footnote w:type="continuationSeparator" w:id="0">
    <w:p w14:paraId="6BEDD5F1" w14:textId="77777777" w:rsidR="00D4069B" w:rsidRDefault="00D40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36ABB"/>
    <w:multiLevelType w:val="hybridMultilevel"/>
    <w:tmpl w:val="D084E1C4"/>
    <w:lvl w:ilvl="0" w:tplc="AA5E7166">
      <w:start w:val="1"/>
      <w:numFmt w:val="bullet"/>
      <w:lvlText w:val="•"/>
      <w:lvlJc w:val="left"/>
      <w:pPr>
        <w:ind w:left="845" w:hanging="420"/>
      </w:pPr>
      <w:rPr>
        <w:rFonts w:ascii="MS PGothic" w:hAnsi="MS P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F2E53AF"/>
    <w:multiLevelType w:val="hybridMultilevel"/>
    <w:tmpl w:val="4104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AB1C9D"/>
    <w:multiLevelType w:val="multilevel"/>
    <w:tmpl w:val="C0C6DF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736D6E2A"/>
    <w:multiLevelType w:val="hybridMultilevel"/>
    <w:tmpl w:val="2A94F242"/>
    <w:lvl w:ilvl="0" w:tplc="907C6004">
      <w:start w:val="1"/>
      <w:numFmt w:val="decimal"/>
      <w:pStyle w:val="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76062873"/>
    <w:multiLevelType w:val="hybridMultilevel"/>
    <w:tmpl w:val="8CC03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12">
    <w:nsid w:val="793D696B"/>
    <w:multiLevelType w:val="hybridMultilevel"/>
    <w:tmpl w:val="EB72FE80"/>
    <w:lvl w:ilvl="0" w:tplc="4E8E0E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8"/>
  </w:num>
  <w:num w:numId="4">
    <w:abstractNumId w:val="9"/>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1"/>
  </w:num>
  <w:num w:numId="9">
    <w:abstractNumId w:val="1"/>
  </w:num>
  <w:num w:numId="10">
    <w:abstractNumId w:val="0"/>
  </w:num>
  <w:num w:numId="11">
    <w:abstractNumId w:val="10"/>
  </w:num>
  <w:num w:numId="12">
    <w:abstractNumId w:val="12"/>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778"/>
    <w:rsid w:val="00003BF8"/>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E69"/>
    <w:rsid w:val="00007F78"/>
    <w:rsid w:val="000104EA"/>
    <w:rsid w:val="0001074C"/>
    <w:rsid w:val="00010808"/>
    <w:rsid w:val="000109E6"/>
    <w:rsid w:val="00010A04"/>
    <w:rsid w:val="00010CD9"/>
    <w:rsid w:val="00011719"/>
    <w:rsid w:val="00011943"/>
    <w:rsid w:val="00011C60"/>
    <w:rsid w:val="00011F67"/>
    <w:rsid w:val="00012028"/>
    <w:rsid w:val="000126BF"/>
    <w:rsid w:val="00012862"/>
    <w:rsid w:val="000128E6"/>
    <w:rsid w:val="00013A54"/>
    <w:rsid w:val="00013EEE"/>
    <w:rsid w:val="00014035"/>
    <w:rsid w:val="0001411A"/>
    <w:rsid w:val="00014738"/>
    <w:rsid w:val="0001496B"/>
    <w:rsid w:val="00014FBF"/>
    <w:rsid w:val="00015377"/>
    <w:rsid w:val="00015D73"/>
    <w:rsid w:val="00015EFB"/>
    <w:rsid w:val="00016594"/>
    <w:rsid w:val="000165D2"/>
    <w:rsid w:val="000165E2"/>
    <w:rsid w:val="00016AB0"/>
    <w:rsid w:val="00016F8D"/>
    <w:rsid w:val="000172BE"/>
    <w:rsid w:val="00017AF9"/>
    <w:rsid w:val="00017D8A"/>
    <w:rsid w:val="000202F8"/>
    <w:rsid w:val="0002059E"/>
    <w:rsid w:val="000210A9"/>
    <w:rsid w:val="0002112D"/>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4A"/>
    <w:rsid w:val="00025377"/>
    <w:rsid w:val="000256F0"/>
    <w:rsid w:val="00025DDB"/>
    <w:rsid w:val="00025E29"/>
    <w:rsid w:val="000262C5"/>
    <w:rsid w:val="00026386"/>
    <w:rsid w:val="00026D4B"/>
    <w:rsid w:val="00026FC2"/>
    <w:rsid w:val="000270F1"/>
    <w:rsid w:val="0002732A"/>
    <w:rsid w:val="000273CD"/>
    <w:rsid w:val="000273FA"/>
    <w:rsid w:val="000275C6"/>
    <w:rsid w:val="000276E6"/>
    <w:rsid w:val="0002771C"/>
    <w:rsid w:val="00027AD6"/>
    <w:rsid w:val="0003024C"/>
    <w:rsid w:val="00030263"/>
    <w:rsid w:val="00030270"/>
    <w:rsid w:val="0003070A"/>
    <w:rsid w:val="00030C0E"/>
    <w:rsid w:val="000310B5"/>
    <w:rsid w:val="00031664"/>
    <w:rsid w:val="00031A90"/>
    <w:rsid w:val="00031ADB"/>
    <w:rsid w:val="00032056"/>
    <w:rsid w:val="000322D5"/>
    <w:rsid w:val="000328CA"/>
    <w:rsid w:val="00032C0A"/>
    <w:rsid w:val="00032E40"/>
    <w:rsid w:val="0003319E"/>
    <w:rsid w:val="0003376B"/>
    <w:rsid w:val="0003383C"/>
    <w:rsid w:val="00033B17"/>
    <w:rsid w:val="00033B2B"/>
    <w:rsid w:val="00033E7B"/>
    <w:rsid w:val="00033ED5"/>
    <w:rsid w:val="00033FB2"/>
    <w:rsid w:val="000340B6"/>
    <w:rsid w:val="000343EB"/>
    <w:rsid w:val="00034676"/>
    <w:rsid w:val="000346E6"/>
    <w:rsid w:val="000352B3"/>
    <w:rsid w:val="00035489"/>
    <w:rsid w:val="000357C4"/>
    <w:rsid w:val="000359FF"/>
    <w:rsid w:val="00035A04"/>
    <w:rsid w:val="00035C14"/>
    <w:rsid w:val="00036787"/>
    <w:rsid w:val="00036A51"/>
    <w:rsid w:val="00036C2C"/>
    <w:rsid w:val="00036DFB"/>
    <w:rsid w:val="00037189"/>
    <w:rsid w:val="000373C8"/>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1CF"/>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8D2"/>
    <w:rsid w:val="00056B34"/>
    <w:rsid w:val="00056D31"/>
    <w:rsid w:val="00057223"/>
    <w:rsid w:val="00057358"/>
    <w:rsid w:val="000574E1"/>
    <w:rsid w:val="000577CE"/>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BCE"/>
    <w:rsid w:val="00064C15"/>
    <w:rsid w:val="00064CB9"/>
    <w:rsid w:val="00064EE1"/>
    <w:rsid w:val="000654CE"/>
    <w:rsid w:val="000656E0"/>
    <w:rsid w:val="000659F7"/>
    <w:rsid w:val="00065C2A"/>
    <w:rsid w:val="00065D38"/>
    <w:rsid w:val="00065FC2"/>
    <w:rsid w:val="00066A2C"/>
    <w:rsid w:val="0006716D"/>
    <w:rsid w:val="000671A5"/>
    <w:rsid w:val="0006773E"/>
    <w:rsid w:val="00067D5D"/>
    <w:rsid w:val="00067DD1"/>
    <w:rsid w:val="00067F58"/>
    <w:rsid w:val="00070447"/>
    <w:rsid w:val="00070503"/>
    <w:rsid w:val="000706E7"/>
    <w:rsid w:val="000706EF"/>
    <w:rsid w:val="00070EF8"/>
    <w:rsid w:val="00071192"/>
    <w:rsid w:val="000713A7"/>
    <w:rsid w:val="00071934"/>
    <w:rsid w:val="00071A35"/>
    <w:rsid w:val="00071CDA"/>
    <w:rsid w:val="0007210F"/>
    <w:rsid w:val="0007224C"/>
    <w:rsid w:val="000724D0"/>
    <w:rsid w:val="00072A80"/>
    <w:rsid w:val="00072B49"/>
    <w:rsid w:val="0007301E"/>
    <w:rsid w:val="000731A0"/>
    <w:rsid w:val="0007337C"/>
    <w:rsid w:val="000736C1"/>
    <w:rsid w:val="00073797"/>
    <w:rsid w:val="00073DEC"/>
    <w:rsid w:val="00074516"/>
    <w:rsid w:val="00074542"/>
    <w:rsid w:val="000745AA"/>
    <w:rsid w:val="0007465B"/>
    <w:rsid w:val="00074E86"/>
    <w:rsid w:val="00075115"/>
    <w:rsid w:val="00075412"/>
    <w:rsid w:val="000754A5"/>
    <w:rsid w:val="000754DF"/>
    <w:rsid w:val="00075708"/>
    <w:rsid w:val="00076067"/>
    <w:rsid w:val="00076097"/>
    <w:rsid w:val="0007632D"/>
    <w:rsid w:val="00076537"/>
    <w:rsid w:val="00076539"/>
    <w:rsid w:val="00076541"/>
    <w:rsid w:val="000766A1"/>
    <w:rsid w:val="00076857"/>
    <w:rsid w:val="00076CB0"/>
    <w:rsid w:val="00076CE1"/>
    <w:rsid w:val="00077277"/>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745"/>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189E"/>
    <w:rsid w:val="000922BA"/>
    <w:rsid w:val="000929F2"/>
    <w:rsid w:val="00092FE1"/>
    <w:rsid w:val="00093697"/>
    <w:rsid w:val="00093D42"/>
    <w:rsid w:val="00094A16"/>
    <w:rsid w:val="00094D40"/>
    <w:rsid w:val="00094DE6"/>
    <w:rsid w:val="0009571F"/>
    <w:rsid w:val="00095AA6"/>
    <w:rsid w:val="00095CCF"/>
    <w:rsid w:val="00096356"/>
    <w:rsid w:val="00096751"/>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5F"/>
    <w:rsid w:val="000A22DB"/>
    <w:rsid w:val="000A249B"/>
    <w:rsid w:val="000A2750"/>
    <w:rsid w:val="000A2CC7"/>
    <w:rsid w:val="000A2ED6"/>
    <w:rsid w:val="000A33E3"/>
    <w:rsid w:val="000A3B1A"/>
    <w:rsid w:val="000A3D76"/>
    <w:rsid w:val="000A4205"/>
    <w:rsid w:val="000A4A19"/>
    <w:rsid w:val="000A4A9B"/>
    <w:rsid w:val="000A4CF0"/>
    <w:rsid w:val="000A5562"/>
    <w:rsid w:val="000A6351"/>
    <w:rsid w:val="000A63D6"/>
    <w:rsid w:val="000A667B"/>
    <w:rsid w:val="000A6E1C"/>
    <w:rsid w:val="000A702F"/>
    <w:rsid w:val="000A70ED"/>
    <w:rsid w:val="000A7684"/>
    <w:rsid w:val="000A78D4"/>
    <w:rsid w:val="000A794F"/>
    <w:rsid w:val="000A7B38"/>
    <w:rsid w:val="000B0192"/>
    <w:rsid w:val="000B0343"/>
    <w:rsid w:val="000B04FA"/>
    <w:rsid w:val="000B0545"/>
    <w:rsid w:val="000B06DB"/>
    <w:rsid w:val="000B08B0"/>
    <w:rsid w:val="000B0C68"/>
    <w:rsid w:val="000B0CC9"/>
    <w:rsid w:val="000B117A"/>
    <w:rsid w:val="000B173F"/>
    <w:rsid w:val="000B21D4"/>
    <w:rsid w:val="000B2288"/>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4CB"/>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26"/>
    <w:rsid w:val="001034AB"/>
    <w:rsid w:val="00103578"/>
    <w:rsid w:val="001042E8"/>
    <w:rsid w:val="001043C2"/>
    <w:rsid w:val="001043E1"/>
    <w:rsid w:val="00104799"/>
    <w:rsid w:val="0010505A"/>
    <w:rsid w:val="00105075"/>
    <w:rsid w:val="00105354"/>
    <w:rsid w:val="00105CC7"/>
    <w:rsid w:val="00105E14"/>
    <w:rsid w:val="00105F1D"/>
    <w:rsid w:val="00106B6B"/>
    <w:rsid w:val="00106C25"/>
    <w:rsid w:val="00107779"/>
    <w:rsid w:val="00107796"/>
    <w:rsid w:val="001078C2"/>
    <w:rsid w:val="00107E1C"/>
    <w:rsid w:val="001100C6"/>
    <w:rsid w:val="00110243"/>
    <w:rsid w:val="00110402"/>
    <w:rsid w:val="0011072B"/>
    <w:rsid w:val="00110A9A"/>
    <w:rsid w:val="00110D7C"/>
    <w:rsid w:val="00110E70"/>
    <w:rsid w:val="001112C4"/>
    <w:rsid w:val="00111444"/>
    <w:rsid w:val="0011146D"/>
    <w:rsid w:val="00111523"/>
    <w:rsid w:val="00111723"/>
    <w:rsid w:val="00111992"/>
    <w:rsid w:val="00111B87"/>
    <w:rsid w:val="001129B5"/>
    <w:rsid w:val="00113531"/>
    <w:rsid w:val="001137B6"/>
    <w:rsid w:val="001138EF"/>
    <w:rsid w:val="00113BC6"/>
    <w:rsid w:val="001141E3"/>
    <w:rsid w:val="001142DF"/>
    <w:rsid w:val="001144DF"/>
    <w:rsid w:val="00114A77"/>
    <w:rsid w:val="00114C5B"/>
    <w:rsid w:val="0011557B"/>
    <w:rsid w:val="00115661"/>
    <w:rsid w:val="00115C4F"/>
    <w:rsid w:val="001160C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3FA"/>
    <w:rsid w:val="00124D84"/>
    <w:rsid w:val="001250DD"/>
    <w:rsid w:val="001251B3"/>
    <w:rsid w:val="00125589"/>
    <w:rsid w:val="00125733"/>
    <w:rsid w:val="001259EE"/>
    <w:rsid w:val="00125B25"/>
    <w:rsid w:val="00125E9F"/>
    <w:rsid w:val="00126162"/>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3FD6"/>
    <w:rsid w:val="001344F8"/>
    <w:rsid w:val="00134B12"/>
    <w:rsid w:val="00134B88"/>
    <w:rsid w:val="00134E00"/>
    <w:rsid w:val="001353B2"/>
    <w:rsid w:val="001354AE"/>
    <w:rsid w:val="0013550E"/>
    <w:rsid w:val="00135B47"/>
    <w:rsid w:val="0013613D"/>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7D"/>
    <w:rsid w:val="001455E4"/>
    <w:rsid w:val="001456E0"/>
    <w:rsid w:val="0014595D"/>
    <w:rsid w:val="00145980"/>
    <w:rsid w:val="00145C74"/>
    <w:rsid w:val="001462E9"/>
    <w:rsid w:val="001463C0"/>
    <w:rsid w:val="00146542"/>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2FB9"/>
    <w:rsid w:val="0015344C"/>
    <w:rsid w:val="00153C45"/>
    <w:rsid w:val="00154586"/>
    <w:rsid w:val="001548EA"/>
    <w:rsid w:val="00154E97"/>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90"/>
    <w:rsid w:val="00167B6F"/>
    <w:rsid w:val="00167CC3"/>
    <w:rsid w:val="00167E97"/>
    <w:rsid w:val="00167F5A"/>
    <w:rsid w:val="001707F6"/>
    <w:rsid w:val="00170834"/>
    <w:rsid w:val="00171143"/>
    <w:rsid w:val="00171238"/>
    <w:rsid w:val="001716B3"/>
    <w:rsid w:val="00171E23"/>
    <w:rsid w:val="001724D3"/>
    <w:rsid w:val="00172650"/>
    <w:rsid w:val="00172864"/>
    <w:rsid w:val="00172B82"/>
    <w:rsid w:val="00172DAA"/>
    <w:rsid w:val="00172EFA"/>
    <w:rsid w:val="00173608"/>
    <w:rsid w:val="00173D12"/>
    <w:rsid w:val="00173D26"/>
    <w:rsid w:val="00173F51"/>
    <w:rsid w:val="0017431B"/>
    <w:rsid w:val="001744E3"/>
    <w:rsid w:val="0017453A"/>
    <w:rsid w:val="001745EC"/>
    <w:rsid w:val="001747B7"/>
    <w:rsid w:val="0017481B"/>
    <w:rsid w:val="001749A9"/>
    <w:rsid w:val="00175B18"/>
    <w:rsid w:val="00175B3B"/>
    <w:rsid w:val="00175B63"/>
    <w:rsid w:val="00175BC9"/>
    <w:rsid w:val="00175C30"/>
    <w:rsid w:val="00176346"/>
    <w:rsid w:val="00176890"/>
    <w:rsid w:val="00176BFC"/>
    <w:rsid w:val="00176D16"/>
    <w:rsid w:val="00176E82"/>
    <w:rsid w:val="00177069"/>
    <w:rsid w:val="00177642"/>
    <w:rsid w:val="001777A4"/>
    <w:rsid w:val="00177BE1"/>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474B"/>
    <w:rsid w:val="001856E3"/>
    <w:rsid w:val="001857F3"/>
    <w:rsid w:val="0018588A"/>
    <w:rsid w:val="00185A64"/>
    <w:rsid w:val="00185A9C"/>
    <w:rsid w:val="00186482"/>
    <w:rsid w:val="00186995"/>
    <w:rsid w:val="00186AE7"/>
    <w:rsid w:val="00186BC3"/>
    <w:rsid w:val="00187252"/>
    <w:rsid w:val="00187884"/>
    <w:rsid w:val="00187A7B"/>
    <w:rsid w:val="001909F5"/>
    <w:rsid w:val="00190F18"/>
    <w:rsid w:val="00190F5A"/>
    <w:rsid w:val="001911A3"/>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196"/>
    <w:rsid w:val="00196699"/>
    <w:rsid w:val="0019685A"/>
    <w:rsid w:val="00197213"/>
    <w:rsid w:val="00197B53"/>
    <w:rsid w:val="001A0733"/>
    <w:rsid w:val="001A180D"/>
    <w:rsid w:val="001A1BAC"/>
    <w:rsid w:val="001A1DA2"/>
    <w:rsid w:val="001A20AC"/>
    <w:rsid w:val="001A22F1"/>
    <w:rsid w:val="001A23CE"/>
    <w:rsid w:val="001A2A8E"/>
    <w:rsid w:val="001A2C89"/>
    <w:rsid w:val="001A2D1B"/>
    <w:rsid w:val="001A2EDB"/>
    <w:rsid w:val="001A3569"/>
    <w:rsid w:val="001A3DF2"/>
    <w:rsid w:val="001A401B"/>
    <w:rsid w:val="001A4111"/>
    <w:rsid w:val="001A458B"/>
    <w:rsid w:val="001A4994"/>
    <w:rsid w:val="001A49C5"/>
    <w:rsid w:val="001A4A20"/>
    <w:rsid w:val="001A4C23"/>
    <w:rsid w:val="001A4D4A"/>
    <w:rsid w:val="001A673E"/>
    <w:rsid w:val="001A7102"/>
    <w:rsid w:val="001A7157"/>
    <w:rsid w:val="001A7763"/>
    <w:rsid w:val="001A7A53"/>
    <w:rsid w:val="001A7DC2"/>
    <w:rsid w:val="001B01F4"/>
    <w:rsid w:val="001B046E"/>
    <w:rsid w:val="001B087B"/>
    <w:rsid w:val="001B087D"/>
    <w:rsid w:val="001B0B51"/>
    <w:rsid w:val="001B0D51"/>
    <w:rsid w:val="001B1373"/>
    <w:rsid w:val="001B14B3"/>
    <w:rsid w:val="001B166B"/>
    <w:rsid w:val="001B16B9"/>
    <w:rsid w:val="001B1A51"/>
    <w:rsid w:val="001B1D49"/>
    <w:rsid w:val="001B263A"/>
    <w:rsid w:val="001B27DC"/>
    <w:rsid w:val="001B27EB"/>
    <w:rsid w:val="001B28E2"/>
    <w:rsid w:val="001B3544"/>
    <w:rsid w:val="001B3964"/>
    <w:rsid w:val="001B409D"/>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B7F8C"/>
    <w:rsid w:val="001C0279"/>
    <w:rsid w:val="001C02D8"/>
    <w:rsid w:val="001C0448"/>
    <w:rsid w:val="001C04E3"/>
    <w:rsid w:val="001C0565"/>
    <w:rsid w:val="001C1FCF"/>
    <w:rsid w:val="001C2378"/>
    <w:rsid w:val="001C24D2"/>
    <w:rsid w:val="001C2F53"/>
    <w:rsid w:val="001C38A2"/>
    <w:rsid w:val="001C3985"/>
    <w:rsid w:val="001C3DA3"/>
    <w:rsid w:val="001C3EE9"/>
    <w:rsid w:val="001C3FA4"/>
    <w:rsid w:val="001C40F9"/>
    <w:rsid w:val="001C4312"/>
    <w:rsid w:val="001C458B"/>
    <w:rsid w:val="001C4602"/>
    <w:rsid w:val="001C4C56"/>
    <w:rsid w:val="001C4E83"/>
    <w:rsid w:val="001C593D"/>
    <w:rsid w:val="001C59EB"/>
    <w:rsid w:val="001C5B3C"/>
    <w:rsid w:val="001C5D4F"/>
    <w:rsid w:val="001C60AA"/>
    <w:rsid w:val="001C6194"/>
    <w:rsid w:val="001C64C0"/>
    <w:rsid w:val="001C68CF"/>
    <w:rsid w:val="001C69DA"/>
    <w:rsid w:val="001C6E61"/>
    <w:rsid w:val="001C6F06"/>
    <w:rsid w:val="001C7194"/>
    <w:rsid w:val="001C7399"/>
    <w:rsid w:val="001C74FA"/>
    <w:rsid w:val="001D0070"/>
    <w:rsid w:val="001D01F3"/>
    <w:rsid w:val="001D031F"/>
    <w:rsid w:val="001D0AF1"/>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951"/>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03F4"/>
    <w:rsid w:val="001F1194"/>
    <w:rsid w:val="001F1308"/>
    <w:rsid w:val="001F13F3"/>
    <w:rsid w:val="001F1525"/>
    <w:rsid w:val="001F1604"/>
    <w:rsid w:val="001F1E31"/>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545"/>
    <w:rsid w:val="001F55CC"/>
    <w:rsid w:val="001F5777"/>
    <w:rsid w:val="001F5937"/>
    <w:rsid w:val="001F59E3"/>
    <w:rsid w:val="001F59ED"/>
    <w:rsid w:val="001F6661"/>
    <w:rsid w:val="001F666D"/>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0D3"/>
    <w:rsid w:val="002106B3"/>
    <w:rsid w:val="00210860"/>
    <w:rsid w:val="00210B6A"/>
    <w:rsid w:val="00210FF3"/>
    <w:rsid w:val="00211152"/>
    <w:rsid w:val="00211726"/>
    <w:rsid w:val="00211845"/>
    <w:rsid w:val="00212CB6"/>
    <w:rsid w:val="00212E37"/>
    <w:rsid w:val="00212FB7"/>
    <w:rsid w:val="00213CC4"/>
    <w:rsid w:val="00213F00"/>
    <w:rsid w:val="002140FF"/>
    <w:rsid w:val="0021421D"/>
    <w:rsid w:val="002147FA"/>
    <w:rsid w:val="00214DAF"/>
    <w:rsid w:val="002155E6"/>
    <w:rsid w:val="00216194"/>
    <w:rsid w:val="00216A85"/>
    <w:rsid w:val="0021753A"/>
    <w:rsid w:val="00217B99"/>
    <w:rsid w:val="00217C98"/>
    <w:rsid w:val="00217D6F"/>
    <w:rsid w:val="00217F39"/>
    <w:rsid w:val="00220575"/>
    <w:rsid w:val="00220576"/>
    <w:rsid w:val="00220894"/>
    <w:rsid w:val="00221DE9"/>
    <w:rsid w:val="00222241"/>
    <w:rsid w:val="00222E4E"/>
    <w:rsid w:val="0022355C"/>
    <w:rsid w:val="00223AC8"/>
    <w:rsid w:val="00224706"/>
    <w:rsid w:val="002248FE"/>
    <w:rsid w:val="00224952"/>
    <w:rsid w:val="00224DD2"/>
    <w:rsid w:val="002253B8"/>
    <w:rsid w:val="00225488"/>
    <w:rsid w:val="00225A6A"/>
    <w:rsid w:val="00225AC7"/>
    <w:rsid w:val="00225ACC"/>
    <w:rsid w:val="00226253"/>
    <w:rsid w:val="00226E88"/>
    <w:rsid w:val="00226F57"/>
    <w:rsid w:val="00227532"/>
    <w:rsid w:val="00227875"/>
    <w:rsid w:val="002278CA"/>
    <w:rsid w:val="002306FA"/>
    <w:rsid w:val="00231021"/>
    <w:rsid w:val="00231294"/>
    <w:rsid w:val="0023145F"/>
    <w:rsid w:val="00231573"/>
    <w:rsid w:val="00231587"/>
    <w:rsid w:val="00231C25"/>
    <w:rsid w:val="00231C53"/>
    <w:rsid w:val="00231C6F"/>
    <w:rsid w:val="00231E32"/>
    <w:rsid w:val="00231EC5"/>
    <w:rsid w:val="00231F46"/>
    <w:rsid w:val="00232A90"/>
    <w:rsid w:val="00232C47"/>
    <w:rsid w:val="00232FEC"/>
    <w:rsid w:val="00233157"/>
    <w:rsid w:val="002335E8"/>
    <w:rsid w:val="00233717"/>
    <w:rsid w:val="00234151"/>
    <w:rsid w:val="00234556"/>
    <w:rsid w:val="00234E3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0F33"/>
    <w:rsid w:val="00241028"/>
    <w:rsid w:val="00241058"/>
    <w:rsid w:val="002419AF"/>
    <w:rsid w:val="00241BD2"/>
    <w:rsid w:val="002423E7"/>
    <w:rsid w:val="00242433"/>
    <w:rsid w:val="00242460"/>
    <w:rsid w:val="002424F9"/>
    <w:rsid w:val="00242BBE"/>
    <w:rsid w:val="00242C25"/>
    <w:rsid w:val="002433EE"/>
    <w:rsid w:val="0024340C"/>
    <w:rsid w:val="00243F4C"/>
    <w:rsid w:val="0024414E"/>
    <w:rsid w:val="00244165"/>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90E"/>
    <w:rsid w:val="0025299B"/>
    <w:rsid w:val="00252BE0"/>
    <w:rsid w:val="00252CDC"/>
    <w:rsid w:val="00253136"/>
    <w:rsid w:val="00253273"/>
    <w:rsid w:val="00253487"/>
    <w:rsid w:val="00253588"/>
    <w:rsid w:val="00253706"/>
    <w:rsid w:val="00253D18"/>
    <w:rsid w:val="00253D25"/>
    <w:rsid w:val="00253DA2"/>
    <w:rsid w:val="00253F54"/>
    <w:rsid w:val="00254468"/>
    <w:rsid w:val="002546F4"/>
    <w:rsid w:val="002548D1"/>
    <w:rsid w:val="00254FC9"/>
    <w:rsid w:val="002551D0"/>
    <w:rsid w:val="00255374"/>
    <w:rsid w:val="0025657B"/>
    <w:rsid w:val="00256BCB"/>
    <w:rsid w:val="0025741A"/>
    <w:rsid w:val="00257BF4"/>
    <w:rsid w:val="00260003"/>
    <w:rsid w:val="0026035D"/>
    <w:rsid w:val="00260472"/>
    <w:rsid w:val="002605D6"/>
    <w:rsid w:val="002606D6"/>
    <w:rsid w:val="00260C6B"/>
    <w:rsid w:val="002614EF"/>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59ED"/>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A12"/>
    <w:rsid w:val="00276A35"/>
    <w:rsid w:val="00276B08"/>
    <w:rsid w:val="00276C4C"/>
    <w:rsid w:val="002770D6"/>
    <w:rsid w:val="002774A7"/>
    <w:rsid w:val="002777BF"/>
    <w:rsid w:val="00277835"/>
    <w:rsid w:val="002779E8"/>
    <w:rsid w:val="00277C0F"/>
    <w:rsid w:val="0028048C"/>
    <w:rsid w:val="00280608"/>
    <w:rsid w:val="00280AB1"/>
    <w:rsid w:val="00280C5E"/>
    <w:rsid w:val="00281751"/>
    <w:rsid w:val="00281C2B"/>
    <w:rsid w:val="00282378"/>
    <w:rsid w:val="00282463"/>
    <w:rsid w:val="002843EB"/>
    <w:rsid w:val="00284BAE"/>
    <w:rsid w:val="00285135"/>
    <w:rsid w:val="0028527A"/>
    <w:rsid w:val="00285673"/>
    <w:rsid w:val="002859AF"/>
    <w:rsid w:val="00285C5D"/>
    <w:rsid w:val="00285E23"/>
    <w:rsid w:val="00286AE7"/>
    <w:rsid w:val="00287243"/>
    <w:rsid w:val="00287814"/>
    <w:rsid w:val="002878F6"/>
    <w:rsid w:val="00287EF3"/>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19B"/>
    <w:rsid w:val="002A22CA"/>
    <w:rsid w:val="002A2616"/>
    <w:rsid w:val="002A26E1"/>
    <w:rsid w:val="002A2ABD"/>
    <w:rsid w:val="002A2CAD"/>
    <w:rsid w:val="002A3081"/>
    <w:rsid w:val="002A30E0"/>
    <w:rsid w:val="002A3228"/>
    <w:rsid w:val="002A350F"/>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5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00"/>
    <w:rsid w:val="002B7543"/>
    <w:rsid w:val="002B75B0"/>
    <w:rsid w:val="002B761B"/>
    <w:rsid w:val="002B782C"/>
    <w:rsid w:val="002B7BF1"/>
    <w:rsid w:val="002B7EAF"/>
    <w:rsid w:val="002C010C"/>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DE1"/>
    <w:rsid w:val="002C3F9C"/>
    <w:rsid w:val="002C4D41"/>
    <w:rsid w:val="002C4D90"/>
    <w:rsid w:val="002C545E"/>
    <w:rsid w:val="002C5AFA"/>
    <w:rsid w:val="002C6703"/>
    <w:rsid w:val="002C684B"/>
    <w:rsid w:val="002C73DE"/>
    <w:rsid w:val="002C7544"/>
    <w:rsid w:val="002D0439"/>
    <w:rsid w:val="002D0868"/>
    <w:rsid w:val="002D0A0A"/>
    <w:rsid w:val="002D0AC2"/>
    <w:rsid w:val="002D0E90"/>
    <w:rsid w:val="002D0FB3"/>
    <w:rsid w:val="002D11B7"/>
    <w:rsid w:val="002D173D"/>
    <w:rsid w:val="002D1DD6"/>
    <w:rsid w:val="002D2258"/>
    <w:rsid w:val="002D2ABD"/>
    <w:rsid w:val="002D3245"/>
    <w:rsid w:val="002D33B6"/>
    <w:rsid w:val="002D3692"/>
    <w:rsid w:val="002D3A4A"/>
    <w:rsid w:val="002D3B89"/>
    <w:rsid w:val="002D3BBC"/>
    <w:rsid w:val="002D3CC0"/>
    <w:rsid w:val="002D3FB8"/>
    <w:rsid w:val="002D438A"/>
    <w:rsid w:val="002D4599"/>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2EC8"/>
    <w:rsid w:val="002E33B4"/>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CD7"/>
    <w:rsid w:val="002E7E22"/>
    <w:rsid w:val="002F02E5"/>
    <w:rsid w:val="002F0B83"/>
    <w:rsid w:val="002F0C28"/>
    <w:rsid w:val="002F19FA"/>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435"/>
    <w:rsid w:val="002F57F5"/>
    <w:rsid w:val="002F59E1"/>
    <w:rsid w:val="002F5DD6"/>
    <w:rsid w:val="002F5FEA"/>
    <w:rsid w:val="002F63E7"/>
    <w:rsid w:val="002F6E2F"/>
    <w:rsid w:val="002F6EE3"/>
    <w:rsid w:val="002F7321"/>
    <w:rsid w:val="002F7BDC"/>
    <w:rsid w:val="002F7BE3"/>
    <w:rsid w:val="002F7E6A"/>
    <w:rsid w:val="002F7F21"/>
    <w:rsid w:val="00300117"/>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7BA"/>
    <w:rsid w:val="0030590F"/>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AF6"/>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076"/>
    <w:rsid w:val="0031757D"/>
    <w:rsid w:val="003178BE"/>
    <w:rsid w:val="003178DA"/>
    <w:rsid w:val="00317C2F"/>
    <w:rsid w:val="00317DB8"/>
    <w:rsid w:val="00317DCB"/>
    <w:rsid w:val="0032014D"/>
    <w:rsid w:val="0032053F"/>
    <w:rsid w:val="00320618"/>
    <w:rsid w:val="00320B85"/>
    <w:rsid w:val="0032100B"/>
    <w:rsid w:val="00321231"/>
    <w:rsid w:val="003215C0"/>
    <w:rsid w:val="003215D8"/>
    <w:rsid w:val="00321B3F"/>
    <w:rsid w:val="00321BD7"/>
    <w:rsid w:val="00321EE2"/>
    <w:rsid w:val="00321FE9"/>
    <w:rsid w:val="0032260F"/>
    <w:rsid w:val="003228A2"/>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2E9A"/>
    <w:rsid w:val="003332CA"/>
    <w:rsid w:val="003336B3"/>
    <w:rsid w:val="0033474A"/>
    <w:rsid w:val="00334845"/>
    <w:rsid w:val="003349A0"/>
    <w:rsid w:val="00334BF8"/>
    <w:rsid w:val="003352DF"/>
    <w:rsid w:val="00335773"/>
    <w:rsid w:val="003357B5"/>
    <w:rsid w:val="00335B75"/>
    <w:rsid w:val="00335D8C"/>
    <w:rsid w:val="00335E6A"/>
    <w:rsid w:val="00335EB9"/>
    <w:rsid w:val="0033603B"/>
    <w:rsid w:val="00336072"/>
    <w:rsid w:val="003363A1"/>
    <w:rsid w:val="00336AF8"/>
    <w:rsid w:val="00336D0A"/>
    <w:rsid w:val="00336ED8"/>
    <w:rsid w:val="003378DD"/>
    <w:rsid w:val="00337F85"/>
    <w:rsid w:val="00340138"/>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56E"/>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B4E"/>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2A8"/>
    <w:rsid w:val="003567A1"/>
    <w:rsid w:val="003567E7"/>
    <w:rsid w:val="0035692C"/>
    <w:rsid w:val="00357448"/>
    <w:rsid w:val="003574EA"/>
    <w:rsid w:val="00357B56"/>
    <w:rsid w:val="0036021C"/>
    <w:rsid w:val="00360232"/>
    <w:rsid w:val="003602E0"/>
    <w:rsid w:val="0036084D"/>
    <w:rsid w:val="00360C0F"/>
    <w:rsid w:val="00360D01"/>
    <w:rsid w:val="00360EA9"/>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2B8"/>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D13"/>
    <w:rsid w:val="00386F76"/>
    <w:rsid w:val="0038734D"/>
    <w:rsid w:val="00387D58"/>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AAC"/>
    <w:rsid w:val="00394CD6"/>
    <w:rsid w:val="0039500E"/>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7E"/>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513"/>
    <w:rsid w:val="003A4E43"/>
    <w:rsid w:val="003A5B67"/>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773"/>
    <w:rsid w:val="003B68FE"/>
    <w:rsid w:val="003B6B48"/>
    <w:rsid w:val="003B6D7D"/>
    <w:rsid w:val="003B71B5"/>
    <w:rsid w:val="003B73BA"/>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363"/>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C62"/>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68F"/>
    <w:rsid w:val="003E57E1"/>
    <w:rsid w:val="003E5D4F"/>
    <w:rsid w:val="003E62DE"/>
    <w:rsid w:val="003E6316"/>
    <w:rsid w:val="003E651B"/>
    <w:rsid w:val="003E6884"/>
    <w:rsid w:val="003E6AC5"/>
    <w:rsid w:val="003E6D8B"/>
    <w:rsid w:val="003E7088"/>
    <w:rsid w:val="003E71B9"/>
    <w:rsid w:val="003E757A"/>
    <w:rsid w:val="003E76C2"/>
    <w:rsid w:val="003E773B"/>
    <w:rsid w:val="003F0096"/>
    <w:rsid w:val="003F0522"/>
    <w:rsid w:val="003F07B2"/>
    <w:rsid w:val="003F0830"/>
    <w:rsid w:val="003F0850"/>
    <w:rsid w:val="003F0927"/>
    <w:rsid w:val="003F0BC1"/>
    <w:rsid w:val="003F0D12"/>
    <w:rsid w:val="003F160C"/>
    <w:rsid w:val="003F27C5"/>
    <w:rsid w:val="003F292E"/>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535"/>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1DFC"/>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A34"/>
    <w:rsid w:val="00406B90"/>
    <w:rsid w:val="00406E18"/>
    <w:rsid w:val="00406EFB"/>
    <w:rsid w:val="004075A5"/>
    <w:rsid w:val="00407664"/>
    <w:rsid w:val="00407AEA"/>
    <w:rsid w:val="00407FC7"/>
    <w:rsid w:val="00410F32"/>
    <w:rsid w:val="004110E7"/>
    <w:rsid w:val="00411362"/>
    <w:rsid w:val="00411CCD"/>
    <w:rsid w:val="00411CE3"/>
    <w:rsid w:val="00411D77"/>
    <w:rsid w:val="00412029"/>
    <w:rsid w:val="0041235E"/>
    <w:rsid w:val="00412461"/>
    <w:rsid w:val="00412546"/>
    <w:rsid w:val="0041271A"/>
    <w:rsid w:val="00412947"/>
    <w:rsid w:val="00412AF6"/>
    <w:rsid w:val="00412CA5"/>
    <w:rsid w:val="00412FB6"/>
    <w:rsid w:val="00413053"/>
    <w:rsid w:val="0041319C"/>
    <w:rsid w:val="0041321E"/>
    <w:rsid w:val="00413566"/>
    <w:rsid w:val="0041363F"/>
    <w:rsid w:val="004137B6"/>
    <w:rsid w:val="00413A54"/>
    <w:rsid w:val="00413C10"/>
    <w:rsid w:val="00413CD9"/>
    <w:rsid w:val="00413F5C"/>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C0F"/>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407"/>
    <w:rsid w:val="00431505"/>
    <w:rsid w:val="004319CE"/>
    <w:rsid w:val="00431AF0"/>
    <w:rsid w:val="00431B81"/>
    <w:rsid w:val="00431E12"/>
    <w:rsid w:val="004320FF"/>
    <w:rsid w:val="0043213A"/>
    <w:rsid w:val="00432E06"/>
    <w:rsid w:val="004330F4"/>
    <w:rsid w:val="0043311A"/>
    <w:rsid w:val="00433590"/>
    <w:rsid w:val="0043393D"/>
    <w:rsid w:val="004339F2"/>
    <w:rsid w:val="00433D3B"/>
    <w:rsid w:val="00433F69"/>
    <w:rsid w:val="0043441B"/>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49B"/>
    <w:rsid w:val="004365E8"/>
    <w:rsid w:val="00436809"/>
    <w:rsid w:val="00436A59"/>
    <w:rsid w:val="00436E2F"/>
    <w:rsid w:val="00436EAB"/>
    <w:rsid w:val="00437175"/>
    <w:rsid w:val="0043773F"/>
    <w:rsid w:val="004379D4"/>
    <w:rsid w:val="00437E3F"/>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8E4"/>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9F4"/>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517"/>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827"/>
    <w:rsid w:val="00476BD4"/>
    <w:rsid w:val="00477C35"/>
    <w:rsid w:val="00477F4A"/>
    <w:rsid w:val="004807A5"/>
    <w:rsid w:val="00480988"/>
    <w:rsid w:val="00480E05"/>
    <w:rsid w:val="00480F74"/>
    <w:rsid w:val="0048115B"/>
    <w:rsid w:val="00481613"/>
    <w:rsid w:val="00481709"/>
    <w:rsid w:val="0048186B"/>
    <w:rsid w:val="004820BD"/>
    <w:rsid w:val="00482BBE"/>
    <w:rsid w:val="00482ED7"/>
    <w:rsid w:val="0048327C"/>
    <w:rsid w:val="00483A12"/>
    <w:rsid w:val="00483BA2"/>
    <w:rsid w:val="00484A77"/>
    <w:rsid w:val="00485334"/>
    <w:rsid w:val="0048540F"/>
    <w:rsid w:val="00485970"/>
    <w:rsid w:val="00485C0D"/>
    <w:rsid w:val="00485C2F"/>
    <w:rsid w:val="00486447"/>
    <w:rsid w:val="00486575"/>
    <w:rsid w:val="004866D0"/>
    <w:rsid w:val="004866F9"/>
    <w:rsid w:val="00486B65"/>
    <w:rsid w:val="00486F13"/>
    <w:rsid w:val="00490171"/>
    <w:rsid w:val="00490187"/>
    <w:rsid w:val="004902CB"/>
    <w:rsid w:val="004902F4"/>
    <w:rsid w:val="00490DE3"/>
    <w:rsid w:val="00490E9B"/>
    <w:rsid w:val="00491453"/>
    <w:rsid w:val="00491959"/>
    <w:rsid w:val="00491FC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88"/>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3B8"/>
    <w:rsid w:val="004A6EE7"/>
    <w:rsid w:val="004A7092"/>
    <w:rsid w:val="004A778A"/>
    <w:rsid w:val="004B0619"/>
    <w:rsid w:val="004B0BD4"/>
    <w:rsid w:val="004B0C87"/>
    <w:rsid w:val="004B1A09"/>
    <w:rsid w:val="004B1BFF"/>
    <w:rsid w:val="004B2435"/>
    <w:rsid w:val="004B276F"/>
    <w:rsid w:val="004B27F2"/>
    <w:rsid w:val="004B2A8D"/>
    <w:rsid w:val="004B2DD1"/>
    <w:rsid w:val="004B407B"/>
    <w:rsid w:val="004B49E6"/>
    <w:rsid w:val="004B4D69"/>
    <w:rsid w:val="004B54AF"/>
    <w:rsid w:val="004B56BA"/>
    <w:rsid w:val="004B6373"/>
    <w:rsid w:val="004B682C"/>
    <w:rsid w:val="004B6CC9"/>
    <w:rsid w:val="004B79FF"/>
    <w:rsid w:val="004C01A8"/>
    <w:rsid w:val="004C0496"/>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7D4"/>
    <w:rsid w:val="004D088E"/>
    <w:rsid w:val="004D0C5B"/>
    <w:rsid w:val="004D0DFE"/>
    <w:rsid w:val="004D14DE"/>
    <w:rsid w:val="004D15A0"/>
    <w:rsid w:val="004D1D91"/>
    <w:rsid w:val="004D22C3"/>
    <w:rsid w:val="004D2AB0"/>
    <w:rsid w:val="004D2B08"/>
    <w:rsid w:val="004D2BC9"/>
    <w:rsid w:val="004D38DE"/>
    <w:rsid w:val="004D3920"/>
    <w:rsid w:val="004D39AE"/>
    <w:rsid w:val="004D4136"/>
    <w:rsid w:val="004D414F"/>
    <w:rsid w:val="004D4290"/>
    <w:rsid w:val="004D48A8"/>
    <w:rsid w:val="004D4C4C"/>
    <w:rsid w:val="004D4CA6"/>
    <w:rsid w:val="004D5319"/>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1CEA"/>
    <w:rsid w:val="004E2127"/>
    <w:rsid w:val="004E2300"/>
    <w:rsid w:val="004E26EF"/>
    <w:rsid w:val="004E27A1"/>
    <w:rsid w:val="004E29C4"/>
    <w:rsid w:val="004E2C56"/>
    <w:rsid w:val="004E2D7D"/>
    <w:rsid w:val="004E2DE0"/>
    <w:rsid w:val="004E3076"/>
    <w:rsid w:val="004E32E7"/>
    <w:rsid w:val="004E345B"/>
    <w:rsid w:val="004E3858"/>
    <w:rsid w:val="004E3920"/>
    <w:rsid w:val="004E3E38"/>
    <w:rsid w:val="004E4060"/>
    <w:rsid w:val="004E409A"/>
    <w:rsid w:val="004E49DB"/>
    <w:rsid w:val="004E4B93"/>
    <w:rsid w:val="004E571A"/>
    <w:rsid w:val="004E6459"/>
    <w:rsid w:val="004E651F"/>
    <w:rsid w:val="004E6D71"/>
    <w:rsid w:val="004E7D5D"/>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4"/>
    <w:rsid w:val="004F365E"/>
    <w:rsid w:val="004F3FC2"/>
    <w:rsid w:val="004F407E"/>
    <w:rsid w:val="004F40EF"/>
    <w:rsid w:val="004F4C79"/>
    <w:rsid w:val="004F4FFB"/>
    <w:rsid w:val="004F5479"/>
    <w:rsid w:val="004F5727"/>
    <w:rsid w:val="004F5D13"/>
    <w:rsid w:val="004F697C"/>
    <w:rsid w:val="004F6C8F"/>
    <w:rsid w:val="004F71F9"/>
    <w:rsid w:val="004F7528"/>
    <w:rsid w:val="004F77D5"/>
    <w:rsid w:val="004F7BCA"/>
    <w:rsid w:val="004F7D89"/>
    <w:rsid w:val="005003A6"/>
    <w:rsid w:val="00500763"/>
    <w:rsid w:val="00500D01"/>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CC1"/>
    <w:rsid w:val="00504F50"/>
    <w:rsid w:val="00505105"/>
    <w:rsid w:val="00505134"/>
    <w:rsid w:val="00505577"/>
    <w:rsid w:val="005059E0"/>
    <w:rsid w:val="00505AE6"/>
    <w:rsid w:val="00505C04"/>
    <w:rsid w:val="00505C7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6A"/>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53"/>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0DCD"/>
    <w:rsid w:val="0054108B"/>
    <w:rsid w:val="00541C13"/>
    <w:rsid w:val="00541DCA"/>
    <w:rsid w:val="00541DDB"/>
    <w:rsid w:val="00542B58"/>
    <w:rsid w:val="005433B3"/>
    <w:rsid w:val="0054343A"/>
    <w:rsid w:val="00543974"/>
    <w:rsid w:val="00543EBF"/>
    <w:rsid w:val="00544ABA"/>
    <w:rsid w:val="00544B73"/>
    <w:rsid w:val="00544E14"/>
    <w:rsid w:val="00545207"/>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094"/>
    <w:rsid w:val="00551320"/>
    <w:rsid w:val="005513DF"/>
    <w:rsid w:val="00551402"/>
    <w:rsid w:val="0055163C"/>
    <w:rsid w:val="005518A4"/>
    <w:rsid w:val="0055191F"/>
    <w:rsid w:val="00551EB4"/>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91E"/>
    <w:rsid w:val="00565AAE"/>
    <w:rsid w:val="00566544"/>
    <w:rsid w:val="00566608"/>
    <w:rsid w:val="00566C83"/>
    <w:rsid w:val="00566F79"/>
    <w:rsid w:val="00567A9F"/>
    <w:rsid w:val="00567B4B"/>
    <w:rsid w:val="00567F25"/>
    <w:rsid w:val="00570032"/>
    <w:rsid w:val="005700FE"/>
    <w:rsid w:val="005704AC"/>
    <w:rsid w:val="00570CF6"/>
    <w:rsid w:val="00570DDB"/>
    <w:rsid w:val="00570E24"/>
    <w:rsid w:val="00571168"/>
    <w:rsid w:val="005715FA"/>
    <w:rsid w:val="005717F5"/>
    <w:rsid w:val="00571EE1"/>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5E9E"/>
    <w:rsid w:val="005762BC"/>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1E5"/>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8CF"/>
    <w:rsid w:val="005949F3"/>
    <w:rsid w:val="00594AB2"/>
    <w:rsid w:val="00594ABB"/>
    <w:rsid w:val="00594D1C"/>
    <w:rsid w:val="00594E36"/>
    <w:rsid w:val="00594F0A"/>
    <w:rsid w:val="0059525E"/>
    <w:rsid w:val="00595263"/>
    <w:rsid w:val="00595272"/>
    <w:rsid w:val="005952E1"/>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57A"/>
    <w:rsid w:val="005B5D56"/>
    <w:rsid w:val="005B6421"/>
    <w:rsid w:val="005B6CDA"/>
    <w:rsid w:val="005B7010"/>
    <w:rsid w:val="005B7120"/>
    <w:rsid w:val="005B793E"/>
    <w:rsid w:val="005B7D90"/>
    <w:rsid w:val="005B7DD1"/>
    <w:rsid w:val="005C00A0"/>
    <w:rsid w:val="005C0B13"/>
    <w:rsid w:val="005C1680"/>
    <w:rsid w:val="005C177E"/>
    <w:rsid w:val="005C1942"/>
    <w:rsid w:val="005C1AA1"/>
    <w:rsid w:val="005C28FA"/>
    <w:rsid w:val="005C29ED"/>
    <w:rsid w:val="005C2BF5"/>
    <w:rsid w:val="005C3616"/>
    <w:rsid w:val="005C38F1"/>
    <w:rsid w:val="005C3D68"/>
    <w:rsid w:val="005C3FA8"/>
    <w:rsid w:val="005C3FB6"/>
    <w:rsid w:val="005C40F4"/>
    <w:rsid w:val="005C4163"/>
    <w:rsid w:val="005C43BE"/>
    <w:rsid w:val="005C44B3"/>
    <w:rsid w:val="005C44F3"/>
    <w:rsid w:val="005C477F"/>
    <w:rsid w:val="005C4DA8"/>
    <w:rsid w:val="005C5904"/>
    <w:rsid w:val="005C59B5"/>
    <w:rsid w:val="005C5B1B"/>
    <w:rsid w:val="005C6735"/>
    <w:rsid w:val="005C687B"/>
    <w:rsid w:val="005C68B2"/>
    <w:rsid w:val="005C6B18"/>
    <w:rsid w:val="005C712D"/>
    <w:rsid w:val="005C7C75"/>
    <w:rsid w:val="005C7DEC"/>
    <w:rsid w:val="005C7F5B"/>
    <w:rsid w:val="005D0620"/>
    <w:rsid w:val="005D082B"/>
    <w:rsid w:val="005D0E4F"/>
    <w:rsid w:val="005D1076"/>
    <w:rsid w:val="005D1499"/>
    <w:rsid w:val="005D18B3"/>
    <w:rsid w:val="005D1A4B"/>
    <w:rsid w:val="005D1E32"/>
    <w:rsid w:val="005D206B"/>
    <w:rsid w:val="005D22B7"/>
    <w:rsid w:val="005D2343"/>
    <w:rsid w:val="005D2BDE"/>
    <w:rsid w:val="005D3121"/>
    <w:rsid w:val="005D3169"/>
    <w:rsid w:val="005D351D"/>
    <w:rsid w:val="005D36E5"/>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8ED"/>
    <w:rsid w:val="005E096B"/>
    <w:rsid w:val="005E104E"/>
    <w:rsid w:val="005E18C1"/>
    <w:rsid w:val="005E19DC"/>
    <w:rsid w:val="005E234A"/>
    <w:rsid w:val="005E2371"/>
    <w:rsid w:val="005E265F"/>
    <w:rsid w:val="005E3588"/>
    <w:rsid w:val="005E35CC"/>
    <w:rsid w:val="005E371E"/>
    <w:rsid w:val="005E3AC2"/>
    <w:rsid w:val="005E427A"/>
    <w:rsid w:val="005E461C"/>
    <w:rsid w:val="005E4F8D"/>
    <w:rsid w:val="005E53F9"/>
    <w:rsid w:val="005E5AEF"/>
    <w:rsid w:val="005E5E71"/>
    <w:rsid w:val="005E63B7"/>
    <w:rsid w:val="005E661D"/>
    <w:rsid w:val="005E66DA"/>
    <w:rsid w:val="005E72EB"/>
    <w:rsid w:val="005E775D"/>
    <w:rsid w:val="005E7D52"/>
    <w:rsid w:val="005F0A43"/>
    <w:rsid w:val="005F0A6C"/>
    <w:rsid w:val="005F17F6"/>
    <w:rsid w:val="005F1AED"/>
    <w:rsid w:val="005F22ED"/>
    <w:rsid w:val="005F24EC"/>
    <w:rsid w:val="005F2534"/>
    <w:rsid w:val="005F27A6"/>
    <w:rsid w:val="005F27BF"/>
    <w:rsid w:val="005F29F2"/>
    <w:rsid w:val="005F3199"/>
    <w:rsid w:val="005F338E"/>
    <w:rsid w:val="005F3585"/>
    <w:rsid w:val="005F3D2A"/>
    <w:rsid w:val="005F4171"/>
    <w:rsid w:val="005F462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A17"/>
    <w:rsid w:val="00600E96"/>
    <w:rsid w:val="00600F95"/>
    <w:rsid w:val="006014B0"/>
    <w:rsid w:val="0060152D"/>
    <w:rsid w:val="00601839"/>
    <w:rsid w:val="00601A4F"/>
    <w:rsid w:val="00601BAB"/>
    <w:rsid w:val="00601E33"/>
    <w:rsid w:val="00602640"/>
    <w:rsid w:val="00602759"/>
    <w:rsid w:val="0060277A"/>
    <w:rsid w:val="006028B0"/>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CD0"/>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4EA"/>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042"/>
    <w:rsid w:val="0063219D"/>
    <w:rsid w:val="00632E62"/>
    <w:rsid w:val="00633298"/>
    <w:rsid w:val="006332D1"/>
    <w:rsid w:val="006335D8"/>
    <w:rsid w:val="00633A85"/>
    <w:rsid w:val="00633E73"/>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6E3A"/>
    <w:rsid w:val="006473AA"/>
    <w:rsid w:val="0064783F"/>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C21"/>
    <w:rsid w:val="00655DD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165"/>
    <w:rsid w:val="00671354"/>
    <w:rsid w:val="006713D1"/>
    <w:rsid w:val="00671657"/>
    <w:rsid w:val="006716DA"/>
    <w:rsid w:val="00671F43"/>
    <w:rsid w:val="0067254F"/>
    <w:rsid w:val="0067272C"/>
    <w:rsid w:val="006728ED"/>
    <w:rsid w:val="00672A83"/>
    <w:rsid w:val="006732B1"/>
    <w:rsid w:val="00673394"/>
    <w:rsid w:val="0067344C"/>
    <w:rsid w:val="0067446F"/>
    <w:rsid w:val="0067458A"/>
    <w:rsid w:val="006746A4"/>
    <w:rsid w:val="00674CDD"/>
    <w:rsid w:val="00675296"/>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A31"/>
    <w:rsid w:val="00680B34"/>
    <w:rsid w:val="00681211"/>
    <w:rsid w:val="00681B36"/>
    <w:rsid w:val="006827B4"/>
    <w:rsid w:val="00682E14"/>
    <w:rsid w:val="00682FBE"/>
    <w:rsid w:val="00683416"/>
    <w:rsid w:val="006836AA"/>
    <w:rsid w:val="006838CC"/>
    <w:rsid w:val="00683B2D"/>
    <w:rsid w:val="00683DF8"/>
    <w:rsid w:val="0068436C"/>
    <w:rsid w:val="006843F3"/>
    <w:rsid w:val="0068545E"/>
    <w:rsid w:val="00685931"/>
    <w:rsid w:val="00685FD4"/>
    <w:rsid w:val="00686612"/>
    <w:rsid w:val="0068661E"/>
    <w:rsid w:val="00686DF5"/>
    <w:rsid w:val="00687BBE"/>
    <w:rsid w:val="006904A7"/>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462"/>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92A"/>
    <w:rsid w:val="006C7B09"/>
    <w:rsid w:val="006C7CFF"/>
    <w:rsid w:val="006C7D58"/>
    <w:rsid w:val="006D00C2"/>
    <w:rsid w:val="006D00DB"/>
    <w:rsid w:val="006D0361"/>
    <w:rsid w:val="006D0677"/>
    <w:rsid w:val="006D07E0"/>
    <w:rsid w:val="006D1080"/>
    <w:rsid w:val="006D16B0"/>
    <w:rsid w:val="006D1B32"/>
    <w:rsid w:val="006D1E1E"/>
    <w:rsid w:val="006D214E"/>
    <w:rsid w:val="006D2182"/>
    <w:rsid w:val="006D2444"/>
    <w:rsid w:val="006D254B"/>
    <w:rsid w:val="006D2666"/>
    <w:rsid w:val="006D289B"/>
    <w:rsid w:val="006D3BE1"/>
    <w:rsid w:val="006D3DE4"/>
    <w:rsid w:val="006D4604"/>
    <w:rsid w:val="006D48FC"/>
    <w:rsid w:val="006D490D"/>
    <w:rsid w:val="006D4E8B"/>
    <w:rsid w:val="006D4E9C"/>
    <w:rsid w:val="006D522D"/>
    <w:rsid w:val="006D5826"/>
    <w:rsid w:val="006D5854"/>
    <w:rsid w:val="006D62BC"/>
    <w:rsid w:val="006D63FE"/>
    <w:rsid w:val="006D6450"/>
    <w:rsid w:val="006D6790"/>
    <w:rsid w:val="006D6939"/>
    <w:rsid w:val="006D7444"/>
    <w:rsid w:val="006D74D1"/>
    <w:rsid w:val="006D7CFF"/>
    <w:rsid w:val="006D7EA5"/>
    <w:rsid w:val="006D7EB0"/>
    <w:rsid w:val="006E012E"/>
    <w:rsid w:val="006E0138"/>
    <w:rsid w:val="006E0BA7"/>
    <w:rsid w:val="006E0BB0"/>
    <w:rsid w:val="006E0C64"/>
    <w:rsid w:val="006E10AF"/>
    <w:rsid w:val="006E12C3"/>
    <w:rsid w:val="006E13BF"/>
    <w:rsid w:val="006E15C4"/>
    <w:rsid w:val="006E1976"/>
    <w:rsid w:val="006E1FE5"/>
    <w:rsid w:val="006E2529"/>
    <w:rsid w:val="006E2666"/>
    <w:rsid w:val="006E2748"/>
    <w:rsid w:val="006E2DE0"/>
    <w:rsid w:val="006E3417"/>
    <w:rsid w:val="006E3DA9"/>
    <w:rsid w:val="006E45F3"/>
    <w:rsid w:val="006E4A2F"/>
    <w:rsid w:val="006E4C48"/>
    <w:rsid w:val="006E4ED4"/>
    <w:rsid w:val="006E5286"/>
    <w:rsid w:val="006E539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343"/>
    <w:rsid w:val="006F2598"/>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31F"/>
    <w:rsid w:val="006F77A2"/>
    <w:rsid w:val="006F7A17"/>
    <w:rsid w:val="006F7C24"/>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AAB"/>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82B"/>
    <w:rsid w:val="00714C47"/>
    <w:rsid w:val="00715EA9"/>
    <w:rsid w:val="00716160"/>
    <w:rsid w:val="00716462"/>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4D7"/>
    <w:rsid w:val="00722693"/>
    <w:rsid w:val="00722F66"/>
    <w:rsid w:val="00722F94"/>
    <w:rsid w:val="007230DC"/>
    <w:rsid w:val="00723768"/>
    <w:rsid w:val="007239A9"/>
    <w:rsid w:val="00723AA7"/>
    <w:rsid w:val="00723B07"/>
    <w:rsid w:val="00723DE6"/>
    <w:rsid w:val="0072432E"/>
    <w:rsid w:val="007244AF"/>
    <w:rsid w:val="0072496D"/>
    <w:rsid w:val="00724B4F"/>
    <w:rsid w:val="00724C3A"/>
    <w:rsid w:val="0072501B"/>
    <w:rsid w:val="0072503B"/>
    <w:rsid w:val="00725122"/>
    <w:rsid w:val="00725244"/>
    <w:rsid w:val="00725680"/>
    <w:rsid w:val="00725AB1"/>
    <w:rsid w:val="00726036"/>
    <w:rsid w:val="0072605B"/>
    <w:rsid w:val="00726279"/>
    <w:rsid w:val="00726331"/>
    <w:rsid w:val="00726A9B"/>
    <w:rsid w:val="00727281"/>
    <w:rsid w:val="00727530"/>
    <w:rsid w:val="007275AA"/>
    <w:rsid w:val="00727A4E"/>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BEE"/>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7EF"/>
    <w:rsid w:val="0074682A"/>
    <w:rsid w:val="00746D22"/>
    <w:rsid w:val="0074704F"/>
    <w:rsid w:val="007476D6"/>
    <w:rsid w:val="007479D1"/>
    <w:rsid w:val="00747BAD"/>
    <w:rsid w:val="00747F48"/>
    <w:rsid w:val="00747F4C"/>
    <w:rsid w:val="00750118"/>
    <w:rsid w:val="0075053D"/>
    <w:rsid w:val="00751091"/>
    <w:rsid w:val="00751B6D"/>
    <w:rsid w:val="00751B83"/>
    <w:rsid w:val="00751CBB"/>
    <w:rsid w:val="00751D40"/>
    <w:rsid w:val="00752086"/>
    <w:rsid w:val="0075214F"/>
    <w:rsid w:val="00752C5B"/>
    <w:rsid w:val="00752E85"/>
    <w:rsid w:val="00753037"/>
    <w:rsid w:val="00753ABC"/>
    <w:rsid w:val="00753B02"/>
    <w:rsid w:val="00753E38"/>
    <w:rsid w:val="007540B5"/>
    <w:rsid w:val="00754194"/>
    <w:rsid w:val="007541EC"/>
    <w:rsid w:val="00754359"/>
    <w:rsid w:val="00754411"/>
    <w:rsid w:val="007547A5"/>
    <w:rsid w:val="007548E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30F"/>
    <w:rsid w:val="007634E3"/>
    <w:rsid w:val="00763799"/>
    <w:rsid w:val="00763EC5"/>
    <w:rsid w:val="00764194"/>
    <w:rsid w:val="0076463F"/>
    <w:rsid w:val="00764953"/>
    <w:rsid w:val="00764CA4"/>
    <w:rsid w:val="00764DD8"/>
    <w:rsid w:val="00765351"/>
    <w:rsid w:val="007656A9"/>
    <w:rsid w:val="00765CDE"/>
    <w:rsid w:val="00765ED3"/>
    <w:rsid w:val="007663BE"/>
    <w:rsid w:val="00766526"/>
    <w:rsid w:val="0076681D"/>
    <w:rsid w:val="00766A65"/>
    <w:rsid w:val="00766F24"/>
    <w:rsid w:val="007671F5"/>
    <w:rsid w:val="00767541"/>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86C"/>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77E30"/>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BC5"/>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883"/>
    <w:rsid w:val="00795A6B"/>
    <w:rsid w:val="00795C6B"/>
    <w:rsid w:val="00795F1C"/>
    <w:rsid w:val="00797767"/>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9BB"/>
    <w:rsid w:val="007A4C16"/>
    <w:rsid w:val="007A4D04"/>
    <w:rsid w:val="007A4E39"/>
    <w:rsid w:val="007A5554"/>
    <w:rsid w:val="007A58D9"/>
    <w:rsid w:val="007A596E"/>
    <w:rsid w:val="007A5ADB"/>
    <w:rsid w:val="007A5B7F"/>
    <w:rsid w:val="007A5E36"/>
    <w:rsid w:val="007A690F"/>
    <w:rsid w:val="007A7A96"/>
    <w:rsid w:val="007A7E75"/>
    <w:rsid w:val="007A7EF5"/>
    <w:rsid w:val="007A7F6A"/>
    <w:rsid w:val="007B03AF"/>
    <w:rsid w:val="007B04E6"/>
    <w:rsid w:val="007B0F58"/>
    <w:rsid w:val="007B149E"/>
    <w:rsid w:val="007B1543"/>
    <w:rsid w:val="007B1934"/>
    <w:rsid w:val="007B1AC0"/>
    <w:rsid w:val="007B1DA8"/>
    <w:rsid w:val="007B2019"/>
    <w:rsid w:val="007B2685"/>
    <w:rsid w:val="007B270A"/>
    <w:rsid w:val="007B2863"/>
    <w:rsid w:val="007B2AF1"/>
    <w:rsid w:val="007B2B6D"/>
    <w:rsid w:val="007B2D3B"/>
    <w:rsid w:val="007B366D"/>
    <w:rsid w:val="007B3880"/>
    <w:rsid w:val="007B3BE4"/>
    <w:rsid w:val="007B3E6F"/>
    <w:rsid w:val="007B400F"/>
    <w:rsid w:val="007B43CE"/>
    <w:rsid w:val="007B452F"/>
    <w:rsid w:val="007B4962"/>
    <w:rsid w:val="007B49A1"/>
    <w:rsid w:val="007B513F"/>
    <w:rsid w:val="007B52CD"/>
    <w:rsid w:val="007B56BA"/>
    <w:rsid w:val="007B58F4"/>
    <w:rsid w:val="007B5B19"/>
    <w:rsid w:val="007B71FA"/>
    <w:rsid w:val="007B7880"/>
    <w:rsid w:val="007B7A65"/>
    <w:rsid w:val="007B7AAB"/>
    <w:rsid w:val="007B7D74"/>
    <w:rsid w:val="007B7DC1"/>
    <w:rsid w:val="007B7EDB"/>
    <w:rsid w:val="007C088E"/>
    <w:rsid w:val="007C0EC9"/>
    <w:rsid w:val="007C0F32"/>
    <w:rsid w:val="007C12D0"/>
    <w:rsid w:val="007C151B"/>
    <w:rsid w:val="007C199F"/>
    <w:rsid w:val="007C19AD"/>
    <w:rsid w:val="007C1B13"/>
    <w:rsid w:val="007C1F33"/>
    <w:rsid w:val="007C215E"/>
    <w:rsid w:val="007C22E6"/>
    <w:rsid w:val="007C24FA"/>
    <w:rsid w:val="007C2540"/>
    <w:rsid w:val="007C26EB"/>
    <w:rsid w:val="007C292D"/>
    <w:rsid w:val="007C3012"/>
    <w:rsid w:val="007C3267"/>
    <w:rsid w:val="007C3598"/>
    <w:rsid w:val="007C3FA8"/>
    <w:rsid w:val="007C50E4"/>
    <w:rsid w:val="007C5763"/>
    <w:rsid w:val="007C5FE6"/>
    <w:rsid w:val="007C61F7"/>
    <w:rsid w:val="007C68DA"/>
    <w:rsid w:val="007C6B2B"/>
    <w:rsid w:val="007C6D5B"/>
    <w:rsid w:val="007C6F91"/>
    <w:rsid w:val="007C6FA8"/>
    <w:rsid w:val="007C7CA1"/>
    <w:rsid w:val="007C7DD7"/>
    <w:rsid w:val="007D0F8C"/>
    <w:rsid w:val="007D1B90"/>
    <w:rsid w:val="007D229A"/>
    <w:rsid w:val="007D2B32"/>
    <w:rsid w:val="007D2E0D"/>
    <w:rsid w:val="007D2F44"/>
    <w:rsid w:val="007D2F4D"/>
    <w:rsid w:val="007D34C5"/>
    <w:rsid w:val="007D4178"/>
    <w:rsid w:val="007D4D33"/>
    <w:rsid w:val="007D4F13"/>
    <w:rsid w:val="007D51DD"/>
    <w:rsid w:val="007D5248"/>
    <w:rsid w:val="007D5257"/>
    <w:rsid w:val="007D53F1"/>
    <w:rsid w:val="007D6977"/>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40C"/>
    <w:rsid w:val="007F05B8"/>
    <w:rsid w:val="007F11C8"/>
    <w:rsid w:val="007F13F0"/>
    <w:rsid w:val="007F14C6"/>
    <w:rsid w:val="007F1796"/>
    <w:rsid w:val="007F1A74"/>
    <w:rsid w:val="007F1CFB"/>
    <w:rsid w:val="007F208C"/>
    <w:rsid w:val="007F213A"/>
    <w:rsid w:val="007F220B"/>
    <w:rsid w:val="007F2229"/>
    <w:rsid w:val="007F27DD"/>
    <w:rsid w:val="007F288B"/>
    <w:rsid w:val="007F2DF1"/>
    <w:rsid w:val="007F3E03"/>
    <w:rsid w:val="007F416C"/>
    <w:rsid w:val="007F454C"/>
    <w:rsid w:val="007F45DF"/>
    <w:rsid w:val="007F46C1"/>
    <w:rsid w:val="007F4C43"/>
    <w:rsid w:val="007F4D88"/>
    <w:rsid w:val="007F50E5"/>
    <w:rsid w:val="007F5B5D"/>
    <w:rsid w:val="007F5D61"/>
    <w:rsid w:val="007F5EC1"/>
    <w:rsid w:val="007F622F"/>
    <w:rsid w:val="007F6880"/>
    <w:rsid w:val="007F698D"/>
    <w:rsid w:val="007F6A4A"/>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5AE"/>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8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C81"/>
    <w:rsid w:val="008221B3"/>
    <w:rsid w:val="0082248E"/>
    <w:rsid w:val="00822508"/>
    <w:rsid w:val="00822565"/>
    <w:rsid w:val="008228EA"/>
    <w:rsid w:val="008237DD"/>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5410"/>
    <w:rsid w:val="008359E0"/>
    <w:rsid w:val="00835FE5"/>
    <w:rsid w:val="00836028"/>
    <w:rsid w:val="0083625B"/>
    <w:rsid w:val="00836E70"/>
    <w:rsid w:val="00836EAE"/>
    <w:rsid w:val="00836F92"/>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0A"/>
    <w:rsid w:val="00844DD0"/>
    <w:rsid w:val="00844F77"/>
    <w:rsid w:val="008457B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5FE1"/>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70C"/>
    <w:rsid w:val="00867A92"/>
    <w:rsid w:val="00867BD2"/>
    <w:rsid w:val="00867DAC"/>
    <w:rsid w:val="00870039"/>
    <w:rsid w:val="008712F3"/>
    <w:rsid w:val="008712FD"/>
    <w:rsid w:val="00871304"/>
    <w:rsid w:val="00871389"/>
    <w:rsid w:val="008716A1"/>
    <w:rsid w:val="00871CCB"/>
    <w:rsid w:val="0087252D"/>
    <w:rsid w:val="00872D3F"/>
    <w:rsid w:val="008732D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689"/>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DA3"/>
    <w:rsid w:val="00893F30"/>
    <w:rsid w:val="0089444E"/>
    <w:rsid w:val="008945CB"/>
    <w:rsid w:val="0089473D"/>
    <w:rsid w:val="008949DF"/>
    <w:rsid w:val="00895038"/>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1CD"/>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77A"/>
    <w:rsid w:val="008B1B1F"/>
    <w:rsid w:val="008B1E53"/>
    <w:rsid w:val="008B1E5B"/>
    <w:rsid w:val="008B2666"/>
    <w:rsid w:val="008B272F"/>
    <w:rsid w:val="008B2931"/>
    <w:rsid w:val="008B2C48"/>
    <w:rsid w:val="008B313F"/>
    <w:rsid w:val="008B3677"/>
    <w:rsid w:val="008B389D"/>
    <w:rsid w:val="008B3959"/>
    <w:rsid w:val="008B3C5C"/>
    <w:rsid w:val="008B3E26"/>
    <w:rsid w:val="008B4123"/>
    <w:rsid w:val="008B49B1"/>
    <w:rsid w:val="008B4E9D"/>
    <w:rsid w:val="008B5299"/>
    <w:rsid w:val="008B5A5F"/>
    <w:rsid w:val="008B5AB0"/>
    <w:rsid w:val="008B6054"/>
    <w:rsid w:val="008B63E2"/>
    <w:rsid w:val="008B68AD"/>
    <w:rsid w:val="008B73DF"/>
    <w:rsid w:val="008B7609"/>
    <w:rsid w:val="008B779A"/>
    <w:rsid w:val="008B794A"/>
    <w:rsid w:val="008B7B08"/>
    <w:rsid w:val="008C07F5"/>
    <w:rsid w:val="008C08B5"/>
    <w:rsid w:val="008C094E"/>
    <w:rsid w:val="008C09BE"/>
    <w:rsid w:val="008C0B09"/>
    <w:rsid w:val="008C0BFE"/>
    <w:rsid w:val="008C0DA7"/>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1E"/>
    <w:rsid w:val="008C6FC7"/>
    <w:rsid w:val="008C785E"/>
    <w:rsid w:val="008D000E"/>
    <w:rsid w:val="008D01B6"/>
    <w:rsid w:val="008D0778"/>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4DA"/>
    <w:rsid w:val="008D4825"/>
    <w:rsid w:val="008D4FDE"/>
    <w:rsid w:val="008D5A24"/>
    <w:rsid w:val="008D5ED2"/>
    <w:rsid w:val="008D60BC"/>
    <w:rsid w:val="008D6D7B"/>
    <w:rsid w:val="008D717A"/>
    <w:rsid w:val="008D7BA0"/>
    <w:rsid w:val="008D7D1D"/>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7DC"/>
    <w:rsid w:val="008E38AD"/>
    <w:rsid w:val="008E3926"/>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C2"/>
    <w:rsid w:val="008F1EE9"/>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5F06"/>
    <w:rsid w:val="008F66FE"/>
    <w:rsid w:val="008F6890"/>
    <w:rsid w:val="008F6932"/>
    <w:rsid w:val="008F70D3"/>
    <w:rsid w:val="008F72CC"/>
    <w:rsid w:val="008F72CD"/>
    <w:rsid w:val="008F7961"/>
    <w:rsid w:val="008F7C6E"/>
    <w:rsid w:val="008F7F12"/>
    <w:rsid w:val="00900053"/>
    <w:rsid w:val="00900148"/>
    <w:rsid w:val="009003A0"/>
    <w:rsid w:val="00900930"/>
    <w:rsid w:val="00900C07"/>
    <w:rsid w:val="00900F9D"/>
    <w:rsid w:val="009017ED"/>
    <w:rsid w:val="0090186A"/>
    <w:rsid w:val="00901AA8"/>
    <w:rsid w:val="00902016"/>
    <w:rsid w:val="00902190"/>
    <w:rsid w:val="00902872"/>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58"/>
    <w:rsid w:val="00911472"/>
    <w:rsid w:val="00911530"/>
    <w:rsid w:val="009115B4"/>
    <w:rsid w:val="0091238F"/>
    <w:rsid w:val="009126DA"/>
    <w:rsid w:val="0091291A"/>
    <w:rsid w:val="00913264"/>
    <w:rsid w:val="00913341"/>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052"/>
    <w:rsid w:val="00916181"/>
    <w:rsid w:val="00916630"/>
    <w:rsid w:val="0091663C"/>
    <w:rsid w:val="00916719"/>
    <w:rsid w:val="009168C1"/>
    <w:rsid w:val="00916925"/>
    <w:rsid w:val="00916B19"/>
    <w:rsid w:val="00917236"/>
    <w:rsid w:val="009172B7"/>
    <w:rsid w:val="009204C5"/>
    <w:rsid w:val="009207AA"/>
    <w:rsid w:val="00921668"/>
    <w:rsid w:val="009217BB"/>
    <w:rsid w:val="0092180D"/>
    <w:rsid w:val="00921CE1"/>
    <w:rsid w:val="00921EF4"/>
    <w:rsid w:val="00921FBE"/>
    <w:rsid w:val="00921FCE"/>
    <w:rsid w:val="0092277E"/>
    <w:rsid w:val="009228E6"/>
    <w:rsid w:val="00922C06"/>
    <w:rsid w:val="009232B7"/>
    <w:rsid w:val="009232C9"/>
    <w:rsid w:val="0092344E"/>
    <w:rsid w:val="009235F1"/>
    <w:rsid w:val="00923608"/>
    <w:rsid w:val="0092361A"/>
    <w:rsid w:val="009236E6"/>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623"/>
    <w:rsid w:val="00931CCE"/>
    <w:rsid w:val="00931EF1"/>
    <w:rsid w:val="00932091"/>
    <w:rsid w:val="00932166"/>
    <w:rsid w:val="00932381"/>
    <w:rsid w:val="009325E9"/>
    <w:rsid w:val="009328C7"/>
    <w:rsid w:val="00933184"/>
    <w:rsid w:val="009336EC"/>
    <w:rsid w:val="00933776"/>
    <w:rsid w:val="00933F31"/>
    <w:rsid w:val="00933F56"/>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8E9"/>
    <w:rsid w:val="00937A9E"/>
    <w:rsid w:val="00937FF9"/>
    <w:rsid w:val="0094063C"/>
    <w:rsid w:val="0094086A"/>
    <w:rsid w:val="009408DF"/>
    <w:rsid w:val="00941782"/>
    <w:rsid w:val="00941AC1"/>
    <w:rsid w:val="00941F7C"/>
    <w:rsid w:val="00942C80"/>
    <w:rsid w:val="00943197"/>
    <w:rsid w:val="009435F2"/>
    <w:rsid w:val="00943A94"/>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7D4"/>
    <w:rsid w:val="00947BE6"/>
    <w:rsid w:val="0095048D"/>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4A4"/>
    <w:rsid w:val="00960B91"/>
    <w:rsid w:val="00960E4A"/>
    <w:rsid w:val="0096107C"/>
    <w:rsid w:val="00961288"/>
    <w:rsid w:val="00961E72"/>
    <w:rsid w:val="009627E8"/>
    <w:rsid w:val="00962A01"/>
    <w:rsid w:val="00962B73"/>
    <w:rsid w:val="009631FE"/>
    <w:rsid w:val="00963639"/>
    <w:rsid w:val="0096450F"/>
    <w:rsid w:val="009651E9"/>
    <w:rsid w:val="00965412"/>
    <w:rsid w:val="00965637"/>
    <w:rsid w:val="009657F1"/>
    <w:rsid w:val="0096608A"/>
    <w:rsid w:val="0096621C"/>
    <w:rsid w:val="0096625D"/>
    <w:rsid w:val="00966BBC"/>
    <w:rsid w:val="00967460"/>
    <w:rsid w:val="00967645"/>
    <w:rsid w:val="00967B13"/>
    <w:rsid w:val="00967F14"/>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597"/>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827"/>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03D"/>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6BB"/>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368"/>
    <w:rsid w:val="009A14EF"/>
    <w:rsid w:val="009A290E"/>
    <w:rsid w:val="009A291A"/>
    <w:rsid w:val="009A2AAD"/>
    <w:rsid w:val="009A2D22"/>
    <w:rsid w:val="009A2DF9"/>
    <w:rsid w:val="009A2E39"/>
    <w:rsid w:val="009A358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0E7"/>
    <w:rsid w:val="009B081F"/>
    <w:rsid w:val="009B0E89"/>
    <w:rsid w:val="009B0FDC"/>
    <w:rsid w:val="009B12A1"/>
    <w:rsid w:val="009B174D"/>
    <w:rsid w:val="009B1EF2"/>
    <w:rsid w:val="009B1EF9"/>
    <w:rsid w:val="009B20B3"/>
    <w:rsid w:val="009B246F"/>
    <w:rsid w:val="009B26AC"/>
    <w:rsid w:val="009B2863"/>
    <w:rsid w:val="009B2B23"/>
    <w:rsid w:val="009B2F93"/>
    <w:rsid w:val="009B3628"/>
    <w:rsid w:val="009B3726"/>
    <w:rsid w:val="009B37E2"/>
    <w:rsid w:val="009B3E62"/>
    <w:rsid w:val="009B3EDD"/>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20"/>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AFF"/>
    <w:rsid w:val="009D503F"/>
    <w:rsid w:val="009D5137"/>
    <w:rsid w:val="009D5BAB"/>
    <w:rsid w:val="009D5D45"/>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052"/>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7DF"/>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3D2C"/>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BE7"/>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670D"/>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5DAD"/>
    <w:rsid w:val="00A3611D"/>
    <w:rsid w:val="00A36339"/>
    <w:rsid w:val="00A366E4"/>
    <w:rsid w:val="00A37205"/>
    <w:rsid w:val="00A377CF"/>
    <w:rsid w:val="00A378CD"/>
    <w:rsid w:val="00A37D4A"/>
    <w:rsid w:val="00A400BF"/>
    <w:rsid w:val="00A400F1"/>
    <w:rsid w:val="00A402A2"/>
    <w:rsid w:val="00A420C8"/>
    <w:rsid w:val="00A42EB2"/>
    <w:rsid w:val="00A43157"/>
    <w:rsid w:val="00A4348E"/>
    <w:rsid w:val="00A4376F"/>
    <w:rsid w:val="00A43BBB"/>
    <w:rsid w:val="00A43C51"/>
    <w:rsid w:val="00A44729"/>
    <w:rsid w:val="00A44CAC"/>
    <w:rsid w:val="00A45295"/>
    <w:rsid w:val="00A45437"/>
    <w:rsid w:val="00A4549F"/>
    <w:rsid w:val="00A455C9"/>
    <w:rsid w:val="00A45B67"/>
    <w:rsid w:val="00A45B9B"/>
    <w:rsid w:val="00A45BA2"/>
    <w:rsid w:val="00A45CAB"/>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2C1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57F9D"/>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63"/>
    <w:rsid w:val="00A658D2"/>
    <w:rsid w:val="00A65911"/>
    <w:rsid w:val="00A65A9F"/>
    <w:rsid w:val="00A65ABF"/>
    <w:rsid w:val="00A65CED"/>
    <w:rsid w:val="00A65DB8"/>
    <w:rsid w:val="00A6616F"/>
    <w:rsid w:val="00A6643C"/>
    <w:rsid w:val="00A66C46"/>
    <w:rsid w:val="00A6706E"/>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988"/>
    <w:rsid w:val="00A72A2D"/>
    <w:rsid w:val="00A7308C"/>
    <w:rsid w:val="00A7333A"/>
    <w:rsid w:val="00A73689"/>
    <w:rsid w:val="00A73B02"/>
    <w:rsid w:val="00A73B56"/>
    <w:rsid w:val="00A73D0D"/>
    <w:rsid w:val="00A74A92"/>
    <w:rsid w:val="00A751E9"/>
    <w:rsid w:val="00A75497"/>
    <w:rsid w:val="00A7574F"/>
    <w:rsid w:val="00A75CC1"/>
    <w:rsid w:val="00A75E88"/>
    <w:rsid w:val="00A7664A"/>
    <w:rsid w:val="00A76AA9"/>
    <w:rsid w:val="00A76AF7"/>
    <w:rsid w:val="00A775FF"/>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047"/>
    <w:rsid w:val="00A8557B"/>
    <w:rsid w:val="00A856E8"/>
    <w:rsid w:val="00A857CF"/>
    <w:rsid w:val="00A85A05"/>
    <w:rsid w:val="00A85ED5"/>
    <w:rsid w:val="00A86365"/>
    <w:rsid w:val="00A86D63"/>
    <w:rsid w:val="00A86E57"/>
    <w:rsid w:val="00A87797"/>
    <w:rsid w:val="00A87977"/>
    <w:rsid w:val="00A87E7B"/>
    <w:rsid w:val="00A90422"/>
    <w:rsid w:val="00A909BB"/>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6FE"/>
    <w:rsid w:val="00A96CA4"/>
    <w:rsid w:val="00AA016B"/>
    <w:rsid w:val="00AA0A51"/>
    <w:rsid w:val="00AA0DF1"/>
    <w:rsid w:val="00AA0FCE"/>
    <w:rsid w:val="00AA0FED"/>
    <w:rsid w:val="00AA1596"/>
    <w:rsid w:val="00AA15BE"/>
    <w:rsid w:val="00AA1626"/>
    <w:rsid w:val="00AA172A"/>
    <w:rsid w:val="00AA1B59"/>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E5F"/>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E78"/>
    <w:rsid w:val="00AB7FCB"/>
    <w:rsid w:val="00AC006D"/>
    <w:rsid w:val="00AC0095"/>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C7E21"/>
    <w:rsid w:val="00AD06C6"/>
    <w:rsid w:val="00AD0701"/>
    <w:rsid w:val="00AD078D"/>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46"/>
    <w:rsid w:val="00AE22F2"/>
    <w:rsid w:val="00AE24BF"/>
    <w:rsid w:val="00AE2557"/>
    <w:rsid w:val="00AE2749"/>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BB6"/>
    <w:rsid w:val="00B05C4B"/>
    <w:rsid w:val="00B05C5E"/>
    <w:rsid w:val="00B064BA"/>
    <w:rsid w:val="00B0688B"/>
    <w:rsid w:val="00B069DA"/>
    <w:rsid w:val="00B07050"/>
    <w:rsid w:val="00B07113"/>
    <w:rsid w:val="00B07149"/>
    <w:rsid w:val="00B07704"/>
    <w:rsid w:val="00B0785D"/>
    <w:rsid w:val="00B07EFB"/>
    <w:rsid w:val="00B10558"/>
    <w:rsid w:val="00B1109C"/>
    <w:rsid w:val="00B11500"/>
    <w:rsid w:val="00B11EE8"/>
    <w:rsid w:val="00B125B7"/>
    <w:rsid w:val="00B126FC"/>
    <w:rsid w:val="00B12E1A"/>
    <w:rsid w:val="00B12FCC"/>
    <w:rsid w:val="00B13409"/>
    <w:rsid w:val="00B13A86"/>
    <w:rsid w:val="00B14802"/>
    <w:rsid w:val="00B14860"/>
    <w:rsid w:val="00B14922"/>
    <w:rsid w:val="00B14C64"/>
    <w:rsid w:val="00B14D92"/>
    <w:rsid w:val="00B14D97"/>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8B9"/>
    <w:rsid w:val="00B23AF4"/>
    <w:rsid w:val="00B23C15"/>
    <w:rsid w:val="00B23C47"/>
    <w:rsid w:val="00B24737"/>
    <w:rsid w:val="00B24F0F"/>
    <w:rsid w:val="00B2556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670"/>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38"/>
    <w:rsid w:val="00B40594"/>
    <w:rsid w:val="00B40707"/>
    <w:rsid w:val="00B4077E"/>
    <w:rsid w:val="00B409EB"/>
    <w:rsid w:val="00B40DDC"/>
    <w:rsid w:val="00B40F9E"/>
    <w:rsid w:val="00B411BD"/>
    <w:rsid w:val="00B41559"/>
    <w:rsid w:val="00B418BB"/>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46B"/>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CBD"/>
    <w:rsid w:val="00B57E48"/>
    <w:rsid w:val="00B57F2E"/>
    <w:rsid w:val="00B57F63"/>
    <w:rsid w:val="00B603D5"/>
    <w:rsid w:val="00B6116F"/>
    <w:rsid w:val="00B611C5"/>
    <w:rsid w:val="00B61564"/>
    <w:rsid w:val="00B61843"/>
    <w:rsid w:val="00B61A1C"/>
    <w:rsid w:val="00B61B05"/>
    <w:rsid w:val="00B61BE2"/>
    <w:rsid w:val="00B62060"/>
    <w:rsid w:val="00B6265C"/>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A52"/>
    <w:rsid w:val="00B70F05"/>
    <w:rsid w:val="00B711CE"/>
    <w:rsid w:val="00B7136E"/>
    <w:rsid w:val="00B7144E"/>
    <w:rsid w:val="00B71480"/>
    <w:rsid w:val="00B7161D"/>
    <w:rsid w:val="00B7181D"/>
    <w:rsid w:val="00B71DC8"/>
    <w:rsid w:val="00B72018"/>
    <w:rsid w:val="00B725C2"/>
    <w:rsid w:val="00B72660"/>
    <w:rsid w:val="00B72E8A"/>
    <w:rsid w:val="00B73671"/>
    <w:rsid w:val="00B73B94"/>
    <w:rsid w:val="00B7408D"/>
    <w:rsid w:val="00B74163"/>
    <w:rsid w:val="00B746C6"/>
    <w:rsid w:val="00B7487E"/>
    <w:rsid w:val="00B7522F"/>
    <w:rsid w:val="00B7537B"/>
    <w:rsid w:val="00B75607"/>
    <w:rsid w:val="00B75CE5"/>
    <w:rsid w:val="00B75E43"/>
    <w:rsid w:val="00B7604C"/>
    <w:rsid w:val="00B7651F"/>
    <w:rsid w:val="00B7652C"/>
    <w:rsid w:val="00B766BF"/>
    <w:rsid w:val="00B76B62"/>
    <w:rsid w:val="00B76D54"/>
    <w:rsid w:val="00B76E94"/>
    <w:rsid w:val="00B76F93"/>
    <w:rsid w:val="00B76FA6"/>
    <w:rsid w:val="00B77193"/>
    <w:rsid w:val="00B77379"/>
    <w:rsid w:val="00B777C4"/>
    <w:rsid w:val="00B779C5"/>
    <w:rsid w:val="00B8014F"/>
    <w:rsid w:val="00B8029E"/>
    <w:rsid w:val="00B808B6"/>
    <w:rsid w:val="00B80910"/>
    <w:rsid w:val="00B809F8"/>
    <w:rsid w:val="00B80B20"/>
    <w:rsid w:val="00B818F4"/>
    <w:rsid w:val="00B81934"/>
    <w:rsid w:val="00B81B9A"/>
    <w:rsid w:val="00B81BC9"/>
    <w:rsid w:val="00B81D54"/>
    <w:rsid w:val="00B81E52"/>
    <w:rsid w:val="00B8222F"/>
    <w:rsid w:val="00B82615"/>
    <w:rsid w:val="00B82AC3"/>
    <w:rsid w:val="00B82E0B"/>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6"/>
    <w:rsid w:val="00B87990"/>
    <w:rsid w:val="00B87CC3"/>
    <w:rsid w:val="00B903A5"/>
    <w:rsid w:val="00B905C1"/>
    <w:rsid w:val="00B90D10"/>
    <w:rsid w:val="00B90FE5"/>
    <w:rsid w:val="00B919AD"/>
    <w:rsid w:val="00B91A2B"/>
    <w:rsid w:val="00B91DE3"/>
    <w:rsid w:val="00B91FAE"/>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4E7C"/>
    <w:rsid w:val="00BA5376"/>
    <w:rsid w:val="00BA558C"/>
    <w:rsid w:val="00BA60ED"/>
    <w:rsid w:val="00BA6553"/>
    <w:rsid w:val="00BA66E4"/>
    <w:rsid w:val="00BA6CA0"/>
    <w:rsid w:val="00BA6E34"/>
    <w:rsid w:val="00BA6EF6"/>
    <w:rsid w:val="00BA7241"/>
    <w:rsid w:val="00BA734F"/>
    <w:rsid w:val="00BA759C"/>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70DA"/>
    <w:rsid w:val="00BB7201"/>
    <w:rsid w:val="00BB755C"/>
    <w:rsid w:val="00BB798A"/>
    <w:rsid w:val="00BB7BF3"/>
    <w:rsid w:val="00BC00EC"/>
    <w:rsid w:val="00BC0248"/>
    <w:rsid w:val="00BC0313"/>
    <w:rsid w:val="00BC04A7"/>
    <w:rsid w:val="00BC08C5"/>
    <w:rsid w:val="00BC12FB"/>
    <w:rsid w:val="00BC1874"/>
    <w:rsid w:val="00BC1C3C"/>
    <w:rsid w:val="00BC1D12"/>
    <w:rsid w:val="00BC228A"/>
    <w:rsid w:val="00BC307F"/>
    <w:rsid w:val="00BC3159"/>
    <w:rsid w:val="00BC3257"/>
    <w:rsid w:val="00BC3932"/>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9B0"/>
    <w:rsid w:val="00BD4FC8"/>
    <w:rsid w:val="00BD50AA"/>
    <w:rsid w:val="00BD5135"/>
    <w:rsid w:val="00BD5B43"/>
    <w:rsid w:val="00BD5CC4"/>
    <w:rsid w:val="00BD6ED0"/>
    <w:rsid w:val="00BD70A0"/>
    <w:rsid w:val="00BD70E0"/>
    <w:rsid w:val="00BD7291"/>
    <w:rsid w:val="00BD79CE"/>
    <w:rsid w:val="00BD7C20"/>
    <w:rsid w:val="00BD7CC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363"/>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AC2"/>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373"/>
    <w:rsid w:val="00BF45EF"/>
    <w:rsid w:val="00BF49B1"/>
    <w:rsid w:val="00BF5285"/>
    <w:rsid w:val="00BF532A"/>
    <w:rsid w:val="00BF5552"/>
    <w:rsid w:val="00BF5EAE"/>
    <w:rsid w:val="00BF60E2"/>
    <w:rsid w:val="00BF616A"/>
    <w:rsid w:val="00BF66A8"/>
    <w:rsid w:val="00BF7243"/>
    <w:rsid w:val="00BF7395"/>
    <w:rsid w:val="00BF73F2"/>
    <w:rsid w:val="00C0076C"/>
    <w:rsid w:val="00C009CB"/>
    <w:rsid w:val="00C00F36"/>
    <w:rsid w:val="00C011F0"/>
    <w:rsid w:val="00C01671"/>
    <w:rsid w:val="00C01F5A"/>
    <w:rsid w:val="00C02419"/>
    <w:rsid w:val="00C02554"/>
    <w:rsid w:val="00C02766"/>
    <w:rsid w:val="00C02E3F"/>
    <w:rsid w:val="00C03CA8"/>
    <w:rsid w:val="00C03EE8"/>
    <w:rsid w:val="00C04466"/>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59"/>
    <w:rsid w:val="00C11CBE"/>
    <w:rsid w:val="00C11F37"/>
    <w:rsid w:val="00C12012"/>
    <w:rsid w:val="00C12874"/>
    <w:rsid w:val="00C12A2C"/>
    <w:rsid w:val="00C12B4B"/>
    <w:rsid w:val="00C12BC1"/>
    <w:rsid w:val="00C136D6"/>
    <w:rsid w:val="00C13BDA"/>
    <w:rsid w:val="00C13D73"/>
    <w:rsid w:val="00C13FFD"/>
    <w:rsid w:val="00C14094"/>
    <w:rsid w:val="00C1415F"/>
    <w:rsid w:val="00C143CD"/>
    <w:rsid w:val="00C14632"/>
    <w:rsid w:val="00C149A1"/>
    <w:rsid w:val="00C14EF5"/>
    <w:rsid w:val="00C15137"/>
    <w:rsid w:val="00C1579B"/>
    <w:rsid w:val="00C159AC"/>
    <w:rsid w:val="00C169AF"/>
    <w:rsid w:val="00C16C30"/>
    <w:rsid w:val="00C16E7C"/>
    <w:rsid w:val="00C172C6"/>
    <w:rsid w:val="00C174B6"/>
    <w:rsid w:val="00C1778E"/>
    <w:rsid w:val="00C17A57"/>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5F8A"/>
    <w:rsid w:val="00C2663F"/>
    <w:rsid w:val="00C266BA"/>
    <w:rsid w:val="00C2694C"/>
    <w:rsid w:val="00C269B9"/>
    <w:rsid w:val="00C26DB8"/>
    <w:rsid w:val="00C26E11"/>
    <w:rsid w:val="00C26F9E"/>
    <w:rsid w:val="00C2742C"/>
    <w:rsid w:val="00C277FD"/>
    <w:rsid w:val="00C30976"/>
    <w:rsid w:val="00C30A11"/>
    <w:rsid w:val="00C30EB8"/>
    <w:rsid w:val="00C30FF6"/>
    <w:rsid w:val="00C31934"/>
    <w:rsid w:val="00C319AD"/>
    <w:rsid w:val="00C31F04"/>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96D"/>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D"/>
    <w:rsid w:val="00C411AF"/>
    <w:rsid w:val="00C4138D"/>
    <w:rsid w:val="00C416CB"/>
    <w:rsid w:val="00C4179A"/>
    <w:rsid w:val="00C41DAD"/>
    <w:rsid w:val="00C41E3A"/>
    <w:rsid w:val="00C42031"/>
    <w:rsid w:val="00C423FF"/>
    <w:rsid w:val="00C4278D"/>
    <w:rsid w:val="00C42FFD"/>
    <w:rsid w:val="00C4304C"/>
    <w:rsid w:val="00C431F1"/>
    <w:rsid w:val="00C43315"/>
    <w:rsid w:val="00C43B11"/>
    <w:rsid w:val="00C43BF1"/>
    <w:rsid w:val="00C43E1C"/>
    <w:rsid w:val="00C43EB5"/>
    <w:rsid w:val="00C43EF2"/>
    <w:rsid w:val="00C43F56"/>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435"/>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1E9"/>
    <w:rsid w:val="00C57BC9"/>
    <w:rsid w:val="00C57CB2"/>
    <w:rsid w:val="00C57D8E"/>
    <w:rsid w:val="00C57F54"/>
    <w:rsid w:val="00C60B3C"/>
    <w:rsid w:val="00C60C69"/>
    <w:rsid w:val="00C60D26"/>
    <w:rsid w:val="00C60E3E"/>
    <w:rsid w:val="00C61032"/>
    <w:rsid w:val="00C61E69"/>
    <w:rsid w:val="00C622FE"/>
    <w:rsid w:val="00C626DF"/>
    <w:rsid w:val="00C62CD5"/>
    <w:rsid w:val="00C62F50"/>
    <w:rsid w:val="00C6306D"/>
    <w:rsid w:val="00C6323D"/>
    <w:rsid w:val="00C636E6"/>
    <w:rsid w:val="00C639D6"/>
    <w:rsid w:val="00C63A5F"/>
    <w:rsid w:val="00C63D20"/>
    <w:rsid w:val="00C63DA8"/>
    <w:rsid w:val="00C63EA2"/>
    <w:rsid w:val="00C63F8E"/>
    <w:rsid w:val="00C647FB"/>
    <w:rsid w:val="00C649EB"/>
    <w:rsid w:val="00C654E0"/>
    <w:rsid w:val="00C65589"/>
    <w:rsid w:val="00C656E6"/>
    <w:rsid w:val="00C657DF"/>
    <w:rsid w:val="00C65B14"/>
    <w:rsid w:val="00C65BA8"/>
    <w:rsid w:val="00C65D3D"/>
    <w:rsid w:val="00C65E5A"/>
    <w:rsid w:val="00C6695C"/>
    <w:rsid w:val="00C66A04"/>
    <w:rsid w:val="00C6735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166"/>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393"/>
    <w:rsid w:val="00C90519"/>
    <w:rsid w:val="00C90E49"/>
    <w:rsid w:val="00C91C4B"/>
    <w:rsid w:val="00C91DE3"/>
    <w:rsid w:val="00C91F58"/>
    <w:rsid w:val="00C924A9"/>
    <w:rsid w:val="00C925F5"/>
    <w:rsid w:val="00C92AAA"/>
    <w:rsid w:val="00C92C7F"/>
    <w:rsid w:val="00C931E8"/>
    <w:rsid w:val="00C933C8"/>
    <w:rsid w:val="00C93479"/>
    <w:rsid w:val="00C9369D"/>
    <w:rsid w:val="00C939B0"/>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42"/>
    <w:rsid w:val="00C973A4"/>
    <w:rsid w:val="00C973C1"/>
    <w:rsid w:val="00C97872"/>
    <w:rsid w:val="00C978D0"/>
    <w:rsid w:val="00C9794E"/>
    <w:rsid w:val="00C97B02"/>
    <w:rsid w:val="00CA02A1"/>
    <w:rsid w:val="00CA0532"/>
    <w:rsid w:val="00CA0B09"/>
    <w:rsid w:val="00CA0BA2"/>
    <w:rsid w:val="00CA0D8D"/>
    <w:rsid w:val="00CA133C"/>
    <w:rsid w:val="00CA156B"/>
    <w:rsid w:val="00CA1A11"/>
    <w:rsid w:val="00CA2241"/>
    <w:rsid w:val="00CA276D"/>
    <w:rsid w:val="00CA2E36"/>
    <w:rsid w:val="00CA31C2"/>
    <w:rsid w:val="00CA34EE"/>
    <w:rsid w:val="00CA3509"/>
    <w:rsid w:val="00CA3590"/>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8CD"/>
    <w:rsid w:val="00CB1C37"/>
    <w:rsid w:val="00CB1E1D"/>
    <w:rsid w:val="00CB1EF1"/>
    <w:rsid w:val="00CB21F0"/>
    <w:rsid w:val="00CB22B2"/>
    <w:rsid w:val="00CB22BD"/>
    <w:rsid w:val="00CB26EC"/>
    <w:rsid w:val="00CB2D2A"/>
    <w:rsid w:val="00CB2FFA"/>
    <w:rsid w:val="00CB348C"/>
    <w:rsid w:val="00CB39A5"/>
    <w:rsid w:val="00CB3ED9"/>
    <w:rsid w:val="00CB41F1"/>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B7FA6"/>
    <w:rsid w:val="00CC0439"/>
    <w:rsid w:val="00CC0A7A"/>
    <w:rsid w:val="00CC0B8A"/>
    <w:rsid w:val="00CC0C4A"/>
    <w:rsid w:val="00CC131D"/>
    <w:rsid w:val="00CC17F0"/>
    <w:rsid w:val="00CC1853"/>
    <w:rsid w:val="00CC1A34"/>
    <w:rsid w:val="00CC1FAE"/>
    <w:rsid w:val="00CC237C"/>
    <w:rsid w:val="00CC24BB"/>
    <w:rsid w:val="00CC29EF"/>
    <w:rsid w:val="00CC2D14"/>
    <w:rsid w:val="00CC2F60"/>
    <w:rsid w:val="00CC3A23"/>
    <w:rsid w:val="00CC3C6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11"/>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41C"/>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3FBA"/>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3F"/>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45A"/>
    <w:rsid w:val="00D14553"/>
    <w:rsid w:val="00D14BC9"/>
    <w:rsid w:val="00D14DB1"/>
    <w:rsid w:val="00D14E28"/>
    <w:rsid w:val="00D15368"/>
    <w:rsid w:val="00D15A1B"/>
    <w:rsid w:val="00D15C83"/>
    <w:rsid w:val="00D15F43"/>
    <w:rsid w:val="00D16014"/>
    <w:rsid w:val="00D16542"/>
    <w:rsid w:val="00D1699D"/>
    <w:rsid w:val="00D16A87"/>
    <w:rsid w:val="00D16D3A"/>
    <w:rsid w:val="00D16E87"/>
    <w:rsid w:val="00D17953"/>
    <w:rsid w:val="00D17AF2"/>
    <w:rsid w:val="00D17B74"/>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B7"/>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69B"/>
    <w:rsid w:val="00D40F00"/>
    <w:rsid w:val="00D40F74"/>
    <w:rsid w:val="00D4135C"/>
    <w:rsid w:val="00D4162F"/>
    <w:rsid w:val="00D41980"/>
    <w:rsid w:val="00D42521"/>
    <w:rsid w:val="00D427C6"/>
    <w:rsid w:val="00D42ABC"/>
    <w:rsid w:val="00D42AD9"/>
    <w:rsid w:val="00D42D68"/>
    <w:rsid w:val="00D42E2F"/>
    <w:rsid w:val="00D43063"/>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1AE"/>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29D"/>
    <w:rsid w:val="00D5747F"/>
    <w:rsid w:val="00D57495"/>
    <w:rsid w:val="00D574FA"/>
    <w:rsid w:val="00D57842"/>
    <w:rsid w:val="00D60463"/>
    <w:rsid w:val="00D60C8D"/>
    <w:rsid w:val="00D61018"/>
    <w:rsid w:val="00D61341"/>
    <w:rsid w:val="00D61374"/>
    <w:rsid w:val="00D6168A"/>
    <w:rsid w:val="00D616A5"/>
    <w:rsid w:val="00D61F91"/>
    <w:rsid w:val="00D61FF0"/>
    <w:rsid w:val="00D6211D"/>
    <w:rsid w:val="00D626CD"/>
    <w:rsid w:val="00D62C97"/>
    <w:rsid w:val="00D62DF0"/>
    <w:rsid w:val="00D63517"/>
    <w:rsid w:val="00D636D1"/>
    <w:rsid w:val="00D637CA"/>
    <w:rsid w:val="00D63825"/>
    <w:rsid w:val="00D638B9"/>
    <w:rsid w:val="00D638CE"/>
    <w:rsid w:val="00D63B75"/>
    <w:rsid w:val="00D647CC"/>
    <w:rsid w:val="00D65527"/>
    <w:rsid w:val="00D658EF"/>
    <w:rsid w:val="00D659B1"/>
    <w:rsid w:val="00D65D9C"/>
    <w:rsid w:val="00D65EAA"/>
    <w:rsid w:val="00D661D8"/>
    <w:rsid w:val="00D6622B"/>
    <w:rsid w:val="00D6636B"/>
    <w:rsid w:val="00D66413"/>
    <w:rsid w:val="00D66608"/>
    <w:rsid w:val="00D66634"/>
    <w:rsid w:val="00D66B5C"/>
    <w:rsid w:val="00D66CF6"/>
    <w:rsid w:val="00D66D59"/>
    <w:rsid w:val="00D66E18"/>
    <w:rsid w:val="00D6734D"/>
    <w:rsid w:val="00D679CF"/>
    <w:rsid w:val="00D679D3"/>
    <w:rsid w:val="00D7004F"/>
    <w:rsid w:val="00D7010B"/>
    <w:rsid w:val="00D702EA"/>
    <w:rsid w:val="00D7037A"/>
    <w:rsid w:val="00D703F5"/>
    <w:rsid w:val="00D70640"/>
    <w:rsid w:val="00D709C0"/>
    <w:rsid w:val="00D70B86"/>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528"/>
    <w:rsid w:val="00D766D5"/>
    <w:rsid w:val="00D76C5E"/>
    <w:rsid w:val="00D76D18"/>
    <w:rsid w:val="00D76ED6"/>
    <w:rsid w:val="00D76FAE"/>
    <w:rsid w:val="00D77372"/>
    <w:rsid w:val="00D777D7"/>
    <w:rsid w:val="00D77885"/>
    <w:rsid w:val="00D77A2C"/>
    <w:rsid w:val="00D77DCE"/>
    <w:rsid w:val="00D80854"/>
    <w:rsid w:val="00D80AB8"/>
    <w:rsid w:val="00D80B5F"/>
    <w:rsid w:val="00D80E3A"/>
    <w:rsid w:val="00D81792"/>
    <w:rsid w:val="00D819B1"/>
    <w:rsid w:val="00D82494"/>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BA5"/>
    <w:rsid w:val="00D86F3F"/>
    <w:rsid w:val="00D87175"/>
    <w:rsid w:val="00D8738A"/>
    <w:rsid w:val="00D87851"/>
    <w:rsid w:val="00D8791C"/>
    <w:rsid w:val="00D87ABF"/>
    <w:rsid w:val="00D87F1D"/>
    <w:rsid w:val="00D87FC9"/>
    <w:rsid w:val="00D907BF"/>
    <w:rsid w:val="00D90984"/>
    <w:rsid w:val="00D90CD3"/>
    <w:rsid w:val="00D90D1A"/>
    <w:rsid w:val="00D90F99"/>
    <w:rsid w:val="00D91108"/>
    <w:rsid w:val="00D919E6"/>
    <w:rsid w:val="00D91A05"/>
    <w:rsid w:val="00D91ABB"/>
    <w:rsid w:val="00D91BC2"/>
    <w:rsid w:val="00D91BE1"/>
    <w:rsid w:val="00D92508"/>
    <w:rsid w:val="00D929AE"/>
    <w:rsid w:val="00D92ABA"/>
    <w:rsid w:val="00D92C29"/>
    <w:rsid w:val="00D92DB9"/>
    <w:rsid w:val="00D936E2"/>
    <w:rsid w:val="00D9378F"/>
    <w:rsid w:val="00D93D98"/>
    <w:rsid w:val="00D93F43"/>
    <w:rsid w:val="00D9402E"/>
    <w:rsid w:val="00D94D9F"/>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59"/>
    <w:rsid w:val="00DB0EEC"/>
    <w:rsid w:val="00DB11F8"/>
    <w:rsid w:val="00DB18F8"/>
    <w:rsid w:val="00DB19F8"/>
    <w:rsid w:val="00DB1BD5"/>
    <w:rsid w:val="00DB1F08"/>
    <w:rsid w:val="00DB1F2A"/>
    <w:rsid w:val="00DB200C"/>
    <w:rsid w:val="00DB2034"/>
    <w:rsid w:val="00DB2323"/>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888"/>
    <w:rsid w:val="00DB5BE8"/>
    <w:rsid w:val="00DB640E"/>
    <w:rsid w:val="00DB662E"/>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9E4"/>
    <w:rsid w:val="00DC4B2B"/>
    <w:rsid w:val="00DC5672"/>
    <w:rsid w:val="00DC60A2"/>
    <w:rsid w:val="00DC6197"/>
    <w:rsid w:val="00DC6304"/>
    <w:rsid w:val="00DC631F"/>
    <w:rsid w:val="00DC63D1"/>
    <w:rsid w:val="00DC6600"/>
    <w:rsid w:val="00DC67BD"/>
    <w:rsid w:val="00DC6924"/>
    <w:rsid w:val="00DC6B58"/>
    <w:rsid w:val="00DC71F2"/>
    <w:rsid w:val="00DC73D7"/>
    <w:rsid w:val="00DC76E5"/>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C95"/>
    <w:rsid w:val="00DD2F43"/>
    <w:rsid w:val="00DD3150"/>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883"/>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38B5"/>
    <w:rsid w:val="00DF3CBB"/>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5DB"/>
    <w:rsid w:val="00DF78FA"/>
    <w:rsid w:val="00DF7F13"/>
    <w:rsid w:val="00E002C3"/>
    <w:rsid w:val="00E002F1"/>
    <w:rsid w:val="00E0082C"/>
    <w:rsid w:val="00E00A7D"/>
    <w:rsid w:val="00E00F5D"/>
    <w:rsid w:val="00E01359"/>
    <w:rsid w:val="00E014E7"/>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2CBA"/>
    <w:rsid w:val="00E136F1"/>
    <w:rsid w:val="00E13A42"/>
    <w:rsid w:val="00E14028"/>
    <w:rsid w:val="00E14710"/>
    <w:rsid w:val="00E147A1"/>
    <w:rsid w:val="00E14A7E"/>
    <w:rsid w:val="00E14BFA"/>
    <w:rsid w:val="00E1504F"/>
    <w:rsid w:val="00E151E1"/>
    <w:rsid w:val="00E1537F"/>
    <w:rsid w:val="00E153A6"/>
    <w:rsid w:val="00E154C3"/>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BD5"/>
    <w:rsid w:val="00E21EE9"/>
    <w:rsid w:val="00E2272C"/>
    <w:rsid w:val="00E22911"/>
    <w:rsid w:val="00E22A09"/>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A28"/>
    <w:rsid w:val="00E273CB"/>
    <w:rsid w:val="00E2745B"/>
    <w:rsid w:val="00E2799D"/>
    <w:rsid w:val="00E27F60"/>
    <w:rsid w:val="00E30022"/>
    <w:rsid w:val="00E30719"/>
    <w:rsid w:val="00E30EBD"/>
    <w:rsid w:val="00E3115F"/>
    <w:rsid w:val="00E3138F"/>
    <w:rsid w:val="00E31491"/>
    <w:rsid w:val="00E315AA"/>
    <w:rsid w:val="00E31D1C"/>
    <w:rsid w:val="00E31FB9"/>
    <w:rsid w:val="00E32274"/>
    <w:rsid w:val="00E326D0"/>
    <w:rsid w:val="00E3271D"/>
    <w:rsid w:val="00E32D62"/>
    <w:rsid w:val="00E32DBE"/>
    <w:rsid w:val="00E3367A"/>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DE0"/>
    <w:rsid w:val="00E37E69"/>
    <w:rsid w:val="00E405A7"/>
    <w:rsid w:val="00E40847"/>
    <w:rsid w:val="00E40AD5"/>
    <w:rsid w:val="00E40B47"/>
    <w:rsid w:val="00E40D91"/>
    <w:rsid w:val="00E40E0F"/>
    <w:rsid w:val="00E41942"/>
    <w:rsid w:val="00E41A78"/>
    <w:rsid w:val="00E41DE7"/>
    <w:rsid w:val="00E41E2C"/>
    <w:rsid w:val="00E42024"/>
    <w:rsid w:val="00E42040"/>
    <w:rsid w:val="00E429ED"/>
    <w:rsid w:val="00E435B1"/>
    <w:rsid w:val="00E436B8"/>
    <w:rsid w:val="00E43DEF"/>
    <w:rsid w:val="00E43F37"/>
    <w:rsid w:val="00E4445D"/>
    <w:rsid w:val="00E44593"/>
    <w:rsid w:val="00E44B67"/>
    <w:rsid w:val="00E44BB8"/>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44"/>
    <w:rsid w:val="00E51A78"/>
    <w:rsid w:val="00E51DDD"/>
    <w:rsid w:val="00E51FDD"/>
    <w:rsid w:val="00E52041"/>
    <w:rsid w:val="00E523EA"/>
    <w:rsid w:val="00E52435"/>
    <w:rsid w:val="00E52AB0"/>
    <w:rsid w:val="00E53025"/>
    <w:rsid w:val="00E53122"/>
    <w:rsid w:val="00E5351B"/>
    <w:rsid w:val="00E53941"/>
    <w:rsid w:val="00E53AC6"/>
    <w:rsid w:val="00E53CAC"/>
    <w:rsid w:val="00E53FA9"/>
    <w:rsid w:val="00E5414C"/>
    <w:rsid w:val="00E547B3"/>
    <w:rsid w:val="00E54B68"/>
    <w:rsid w:val="00E54C33"/>
    <w:rsid w:val="00E55665"/>
    <w:rsid w:val="00E5577C"/>
    <w:rsid w:val="00E55A4B"/>
    <w:rsid w:val="00E5604D"/>
    <w:rsid w:val="00E564E4"/>
    <w:rsid w:val="00E5680D"/>
    <w:rsid w:val="00E56CD9"/>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28E3"/>
    <w:rsid w:val="00E63309"/>
    <w:rsid w:val="00E63777"/>
    <w:rsid w:val="00E63794"/>
    <w:rsid w:val="00E63B36"/>
    <w:rsid w:val="00E63B42"/>
    <w:rsid w:val="00E63F21"/>
    <w:rsid w:val="00E64424"/>
    <w:rsid w:val="00E6484D"/>
    <w:rsid w:val="00E64BA2"/>
    <w:rsid w:val="00E64C8C"/>
    <w:rsid w:val="00E64C99"/>
    <w:rsid w:val="00E64CD3"/>
    <w:rsid w:val="00E64F22"/>
    <w:rsid w:val="00E652E2"/>
    <w:rsid w:val="00E65512"/>
    <w:rsid w:val="00E65523"/>
    <w:rsid w:val="00E659A0"/>
    <w:rsid w:val="00E65DEE"/>
    <w:rsid w:val="00E6646D"/>
    <w:rsid w:val="00E66470"/>
    <w:rsid w:val="00E66CE4"/>
    <w:rsid w:val="00E671C9"/>
    <w:rsid w:val="00E671D1"/>
    <w:rsid w:val="00E6743F"/>
    <w:rsid w:val="00E6758E"/>
    <w:rsid w:val="00E67617"/>
    <w:rsid w:val="00E67A2A"/>
    <w:rsid w:val="00E67A56"/>
    <w:rsid w:val="00E67D8D"/>
    <w:rsid w:val="00E67E23"/>
    <w:rsid w:val="00E70016"/>
    <w:rsid w:val="00E7043B"/>
    <w:rsid w:val="00E70790"/>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2C6"/>
    <w:rsid w:val="00E74568"/>
    <w:rsid w:val="00E7488C"/>
    <w:rsid w:val="00E74A55"/>
    <w:rsid w:val="00E74CB9"/>
    <w:rsid w:val="00E74F87"/>
    <w:rsid w:val="00E75174"/>
    <w:rsid w:val="00E756D2"/>
    <w:rsid w:val="00E75A8A"/>
    <w:rsid w:val="00E75DF2"/>
    <w:rsid w:val="00E75EBA"/>
    <w:rsid w:val="00E76150"/>
    <w:rsid w:val="00E762A3"/>
    <w:rsid w:val="00E762DD"/>
    <w:rsid w:val="00E763B4"/>
    <w:rsid w:val="00E76435"/>
    <w:rsid w:val="00E76D8A"/>
    <w:rsid w:val="00E77296"/>
    <w:rsid w:val="00E77571"/>
    <w:rsid w:val="00E77690"/>
    <w:rsid w:val="00E77848"/>
    <w:rsid w:val="00E800F6"/>
    <w:rsid w:val="00E80514"/>
    <w:rsid w:val="00E8085A"/>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9F"/>
    <w:rsid w:val="00E852A2"/>
    <w:rsid w:val="00E852F9"/>
    <w:rsid w:val="00E85CC3"/>
    <w:rsid w:val="00E85E8D"/>
    <w:rsid w:val="00E86372"/>
    <w:rsid w:val="00E863E6"/>
    <w:rsid w:val="00E8644A"/>
    <w:rsid w:val="00E86A5B"/>
    <w:rsid w:val="00E86DCC"/>
    <w:rsid w:val="00E86E3C"/>
    <w:rsid w:val="00E86E6D"/>
    <w:rsid w:val="00E871C3"/>
    <w:rsid w:val="00E87248"/>
    <w:rsid w:val="00E8777F"/>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6C6"/>
    <w:rsid w:val="00E957E3"/>
    <w:rsid w:val="00E95BA6"/>
    <w:rsid w:val="00E95BEF"/>
    <w:rsid w:val="00E96452"/>
    <w:rsid w:val="00E966DB"/>
    <w:rsid w:val="00E96C3C"/>
    <w:rsid w:val="00E96D28"/>
    <w:rsid w:val="00E972E3"/>
    <w:rsid w:val="00E974AD"/>
    <w:rsid w:val="00E97648"/>
    <w:rsid w:val="00E97775"/>
    <w:rsid w:val="00E978BC"/>
    <w:rsid w:val="00EA0E4A"/>
    <w:rsid w:val="00EA1A54"/>
    <w:rsid w:val="00EA1B7A"/>
    <w:rsid w:val="00EA1F4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584"/>
    <w:rsid w:val="00EB6BC4"/>
    <w:rsid w:val="00EB6DA7"/>
    <w:rsid w:val="00EB70B0"/>
    <w:rsid w:val="00EB73DC"/>
    <w:rsid w:val="00EB7554"/>
    <w:rsid w:val="00EB7633"/>
    <w:rsid w:val="00EB7736"/>
    <w:rsid w:val="00EB7CA8"/>
    <w:rsid w:val="00EC00F6"/>
    <w:rsid w:val="00EC100B"/>
    <w:rsid w:val="00EC12A2"/>
    <w:rsid w:val="00EC1837"/>
    <w:rsid w:val="00EC2D80"/>
    <w:rsid w:val="00EC2E2D"/>
    <w:rsid w:val="00EC34C3"/>
    <w:rsid w:val="00EC3581"/>
    <w:rsid w:val="00EC3B64"/>
    <w:rsid w:val="00EC462B"/>
    <w:rsid w:val="00EC4723"/>
    <w:rsid w:val="00EC4830"/>
    <w:rsid w:val="00EC4FFC"/>
    <w:rsid w:val="00EC5636"/>
    <w:rsid w:val="00EC568D"/>
    <w:rsid w:val="00EC56E0"/>
    <w:rsid w:val="00EC6057"/>
    <w:rsid w:val="00EC63FE"/>
    <w:rsid w:val="00EC64BA"/>
    <w:rsid w:val="00EC6534"/>
    <w:rsid w:val="00EC6577"/>
    <w:rsid w:val="00EC6847"/>
    <w:rsid w:val="00EC6D36"/>
    <w:rsid w:val="00EC716D"/>
    <w:rsid w:val="00EC7401"/>
    <w:rsid w:val="00EC7455"/>
    <w:rsid w:val="00EC7508"/>
    <w:rsid w:val="00EC7DB6"/>
    <w:rsid w:val="00ED04F0"/>
    <w:rsid w:val="00ED0D5D"/>
    <w:rsid w:val="00ED1596"/>
    <w:rsid w:val="00ED162F"/>
    <w:rsid w:val="00ED1A46"/>
    <w:rsid w:val="00ED2E52"/>
    <w:rsid w:val="00ED2EEE"/>
    <w:rsid w:val="00ED2F7B"/>
    <w:rsid w:val="00ED3024"/>
    <w:rsid w:val="00ED3E70"/>
    <w:rsid w:val="00ED3F7B"/>
    <w:rsid w:val="00ED445A"/>
    <w:rsid w:val="00ED46A8"/>
    <w:rsid w:val="00ED482B"/>
    <w:rsid w:val="00ED4C2D"/>
    <w:rsid w:val="00ED5151"/>
    <w:rsid w:val="00ED542C"/>
    <w:rsid w:val="00ED57AA"/>
    <w:rsid w:val="00ED5C55"/>
    <w:rsid w:val="00ED5FE4"/>
    <w:rsid w:val="00ED6CFA"/>
    <w:rsid w:val="00ED6FF5"/>
    <w:rsid w:val="00ED7164"/>
    <w:rsid w:val="00ED71C5"/>
    <w:rsid w:val="00ED770B"/>
    <w:rsid w:val="00ED7D17"/>
    <w:rsid w:val="00EE02F0"/>
    <w:rsid w:val="00EE0D10"/>
    <w:rsid w:val="00EE0FEF"/>
    <w:rsid w:val="00EE10FF"/>
    <w:rsid w:val="00EE1498"/>
    <w:rsid w:val="00EE169E"/>
    <w:rsid w:val="00EE16FA"/>
    <w:rsid w:val="00EE1716"/>
    <w:rsid w:val="00EE1DA0"/>
    <w:rsid w:val="00EE1ECC"/>
    <w:rsid w:val="00EE2012"/>
    <w:rsid w:val="00EE2B29"/>
    <w:rsid w:val="00EE2DDA"/>
    <w:rsid w:val="00EE2F67"/>
    <w:rsid w:val="00EE30F4"/>
    <w:rsid w:val="00EE3C42"/>
    <w:rsid w:val="00EE3C98"/>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33B"/>
    <w:rsid w:val="00EE780E"/>
    <w:rsid w:val="00EF0348"/>
    <w:rsid w:val="00EF04F2"/>
    <w:rsid w:val="00EF0DB6"/>
    <w:rsid w:val="00EF0E00"/>
    <w:rsid w:val="00EF0EEB"/>
    <w:rsid w:val="00EF1543"/>
    <w:rsid w:val="00EF1F9C"/>
    <w:rsid w:val="00EF20F4"/>
    <w:rsid w:val="00EF2E01"/>
    <w:rsid w:val="00EF30A3"/>
    <w:rsid w:val="00EF3107"/>
    <w:rsid w:val="00EF363C"/>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A78"/>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52B"/>
    <w:rsid w:val="00F046F3"/>
    <w:rsid w:val="00F05C23"/>
    <w:rsid w:val="00F05C89"/>
    <w:rsid w:val="00F0628D"/>
    <w:rsid w:val="00F064D7"/>
    <w:rsid w:val="00F06532"/>
    <w:rsid w:val="00F06651"/>
    <w:rsid w:val="00F067F7"/>
    <w:rsid w:val="00F06C7E"/>
    <w:rsid w:val="00F06E8D"/>
    <w:rsid w:val="00F0775D"/>
    <w:rsid w:val="00F07DE6"/>
    <w:rsid w:val="00F1018F"/>
    <w:rsid w:val="00F10377"/>
    <w:rsid w:val="00F10525"/>
    <w:rsid w:val="00F1056C"/>
    <w:rsid w:val="00F107F1"/>
    <w:rsid w:val="00F1093F"/>
    <w:rsid w:val="00F10E29"/>
    <w:rsid w:val="00F10FC1"/>
    <w:rsid w:val="00F110B9"/>
    <w:rsid w:val="00F112FD"/>
    <w:rsid w:val="00F11874"/>
    <w:rsid w:val="00F1285A"/>
    <w:rsid w:val="00F13118"/>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4E4"/>
    <w:rsid w:val="00F2467D"/>
    <w:rsid w:val="00F24788"/>
    <w:rsid w:val="00F256A9"/>
    <w:rsid w:val="00F2640F"/>
    <w:rsid w:val="00F268C3"/>
    <w:rsid w:val="00F26E30"/>
    <w:rsid w:val="00F2747E"/>
    <w:rsid w:val="00F27C34"/>
    <w:rsid w:val="00F27CBA"/>
    <w:rsid w:val="00F27D0B"/>
    <w:rsid w:val="00F27E46"/>
    <w:rsid w:val="00F301C2"/>
    <w:rsid w:val="00F302E1"/>
    <w:rsid w:val="00F30383"/>
    <w:rsid w:val="00F306A3"/>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562"/>
    <w:rsid w:val="00F51635"/>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63DF"/>
    <w:rsid w:val="00F66C74"/>
    <w:rsid w:val="00F66CC0"/>
    <w:rsid w:val="00F6754E"/>
    <w:rsid w:val="00F6783E"/>
    <w:rsid w:val="00F67B84"/>
    <w:rsid w:val="00F67D5C"/>
    <w:rsid w:val="00F7033F"/>
    <w:rsid w:val="00F70BDF"/>
    <w:rsid w:val="00F70C5F"/>
    <w:rsid w:val="00F70DBE"/>
    <w:rsid w:val="00F71124"/>
    <w:rsid w:val="00F714FE"/>
    <w:rsid w:val="00F71888"/>
    <w:rsid w:val="00F719CD"/>
    <w:rsid w:val="00F71BB8"/>
    <w:rsid w:val="00F72469"/>
    <w:rsid w:val="00F72584"/>
    <w:rsid w:val="00F7290D"/>
    <w:rsid w:val="00F72A10"/>
    <w:rsid w:val="00F72C94"/>
    <w:rsid w:val="00F72EFD"/>
    <w:rsid w:val="00F7302F"/>
    <w:rsid w:val="00F732EC"/>
    <w:rsid w:val="00F73D08"/>
    <w:rsid w:val="00F74D34"/>
    <w:rsid w:val="00F75671"/>
    <w:rsid w:val="00F756A4"/>
    <w:rsid w:val="00F757F2"/>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D6D"/>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54"/>
    <w:rsid w:val="00F84F8A"/>
    <w:rsid w:val="00F85194"/>
    <w:rsid w:val="00F851C8"/>
    <w:rsid w:val="00F8527B"/>
    <w:rsid w:val="00F85536"/>
    <w:rsid w:val="00F85597"/>
    <w:rsid w:val="00F858A0"/>
    <w:rsid w:val="00F85996"/>
    <w:rsid w:val="00F85D3D"/>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2A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159"/>
    <w:rsid w:val="00F97908"/>
    <w:rsid w:val="00F97B43"/>
    <w:rsid w:val="00F97E78"/>
    <w:rsid w:val="00FA07F8"/>
    <w:rsid w:val="00FA07FA"/>
    <w:rsid w:val="00FA081B"/>
    <w:rsid w:val="00FA0C41"/>
    <w:rsid w:val="00FA105C"/>
    <w:rsid w:val="00FA1168"/>
    <w:rsid w:val="00FA1282"/>
    <w:rsid w:val="00FA12D1"/>
    <w:rsid w:val="00FA1475"/>
    <w:rsid w:val="00FA148A"/>
    <w:rsid w:val="00FA158F"/>
    <w:rsid w:val="00FA1D36"/>
    <w:rsid w:val="00FA27C8"/>
    <w:rsid w:val="00FA2B72"/>
    <w:rsid w:val="00FA2E67"/>
    <w:rsid w:val="00FA32BB"/>
    <w:rsid w:val="00FA341E"/>
    <w:rsid w:val="00FA3630"/>
    <w:rsid w:val="00FA3B76"/>
    <w:rsid w:val="00FA4906"/>
    <w:rsid w:val="00FA4D4D"/>
    <w:rsid w:val="00FA4D66"/>
    <w:rsid w:val="00FA4FE8"/>
    <w:rsid w:val="00FA528F"/>
    <w:rsid w:val="00FA5342"/>
    <w:rsid w:val="00FA546C"/>
    <w:rsid w:val="00FA5A4E"/>
    <w:rsid w:val="00FA5C17"/>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6E6"/>
    <w:rsid w:val="00FC087F"/>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6FD"/>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50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E60"/>
    <w:rsid w:val="00FF6FF7"/>
    <w:rsid w:val="00FF7512"/>
    <w:rsid w:val="00FF7563"/>
    <w:rsid w:val="00FF75CB"/>
    <w:rsid w:val="00FF7D6F"/>
    <w:rsid w:val="00FF7DB2"/>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85768"/>
  <w15:docId w15:val="{C4943EBA-83B4-436B-B323-A95C2BEF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aliases w:val="DO NOT USE_h2,h2,h21,H2,Head2A,2,UNDERRUBRIK 1-2"/>
    <w:basedOn w:val="a"/>
    <w:next w:val="a"/>
    <w:qFormat/>
    <w:rsid w:val="006428D4"/>
    <w:pPr>
      <w:keepNext/>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link w:val="Char1"/>
    <w:uiPriority w:val="99"/>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character" w:customStyle="1" w:styleId="Char4">
    <w:name w:val="列出段落 Char"/>
    <w:link w:val="af"/>
    <w:uiPriority w:val="34"/>
    <w:locked/>
    <w:rsid w:val="00EE3C98"/>
    <w:rPr>
      <w:sz w:val="22"/>
      <w:szCs w:val="22"/>
      <w:lang w:eastAsia="en-US"/>
    </w:rPr>
  </w:style>
  <w:style w:type="character" w:customStyle="1" w:styleId="Char1">
    <w:name w:val="批注框文本 Char"/>
    <w:link w:val="a8"/>
    <w:uiPriority w:val="99"/>
    <w:semiHidden/>
    <w:rsid w:val="0072269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555503">
      <w:bodyDiv w:val="1"/>
      <w:marLeft w:val="0"/>
      <w:marRight w:val="0"/>
      <w:marTop w:val="0"/>
      <w:marBottom w:val="0"/>
      <w:divBdr>
        <w:top w:val="none" w:sz="0" w:space="0" w:color="auto"/>
        <w:left w:val="none" w:sz="0" w:space="0" w:color="auto"/>
        <w:bottom w:val="none" w:sz="0" w:space="0" w:color="auto"/>
        <w:right w:val="none" w:sz="0" w:space="0" w:color="auto"/>
      </w:divBdr>
    </w:div>
    <w:div w:id="537667125">
      <w:bodyDiv w:val="1"/>
      <w:marLeft w:val="0"/>
      <w:marRight w:val="0"/>
      <w:marTop w:val="0"/>
      <w:marBottom w:val="0"/>
      <w:divBdr>
        <w:top w:val="none" w:sz="0" w:space="0" w:color="auto"/>
        <w:left w:val="none" w:sz="0" w:space="0" w:color="auto"/>
        <w:bottom w:val="none" w:sz="0" w:space="0" w:color="auto"/>
        <w:right w:val="none" w:sz="0" w:space="0" w:color="auto"/>
      </w:divBdr>
      <w:divsChild>
        <w:div w:id="499125653">
          <w:marLeft w:val="547"/>
          <w:marRight w:val="0"/>
          <w:marTop w:val="77"/>
          <w:marBottom w:val="0"/>
          <w:divBdr>
            <w:top w:val="none" w:sz="0" w:space="0" w:color="auto"/>
            <w:left w:val="none" w:sz="0" w:space="0" w:color="auto"/>
            <w:bottom w:val="none" w:sz="0" w:space="0" w:color="auto"/>
            <w:right w:val="none" w:sz="0" w:space="0" w:color="auto"/>
          </w:divBdr>
        </w:div>
        <w:div w:id="918291952">
          <w:marLeft w:val="1166"/>
          <w:marRight w:val="0"/>
          <w:marTop w:val="77"/>
          <w:marBottom w:val="0"/>
          <w:divBdr>
            <w:top w:val="none" w:sz="0" w:space="0" w:color="auto"/>
            <w:left w:val="none" w:sz="0" w:space="0" w:color="auto"/>
            <w:bottom w:val="none" w:sz="0" w:space="0" w:color="auto"/>
            <w:right w:val="none" w:sz="0" w:space="0" w:color="auto"/>
          </w:divBdr>
        </w:div>
        <w:div w:id="852261336">
          <w:marLeft w:val="1166"/>
          <w:marRight w:val="0"/>
          <w:marTop w:val="77"/>
          <w:marBottom w:val="0"/>
          <w:divBdr>
            <w:top w:val="none" w:sz="0" w:space="0" w:color="auto"/>
            <w:left w:val="none" w:sz="0" w:space="0" w:color="auto"/>
            <w:bottom w:val="none" w:sz="0" w:space="0" w:color="auto"/>
            <w:right w:val="none" w:sz="0" w:space="0" w:color="auto"/>
          </w:divBdr>
        </w:div>
        <w:div w:id="185602463">
          <w:marLeft w:val="1166"/>
          <w:marRight w:val="0"/>
          <w:marTop w:val="77"/>
          <w:marBottom w:val="0"/>
          <w:divBdr>
            <w:top w:val="none" w:sz="0" w:space="0" w:color="auto"/>
            <w:left w:val="none" w:sz="0" w:space="0" w:color="auto"/>
            <w:bottom w:val="none" w:sz="0" w:space="0" w:color="auto"/>
            <w:right w:val="none" w:sz="0" w:space="0" w:color="auto"/>
          </w:divBdr>
        </w:div>
        <w:div w:id="643432986">
          <w:marLeft w:val="1166"/>
          <w:marRight w:val="0"/>
          <w:marTop w:val="77"/>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954689">
      <w:bodyDiv w:val="1"/>
      <w:marLeft w:val="0"/>
      <w:marRight w:val="0"/>
      <w:marTop w:val="0"/>
      <w:marBottom w:val="0"/>
      <w:divBdr>
        <w:top w:val="none" w:sz="0" w:space="0" w:color="auto"/>
        <w:left w:val="none" w:sz="0" w:space="0" w:color="auto"/>
        <w:bottom w:val="none" w:sz="0" w:space="0" w:color="auto"/>
        <w:right w:val="none" w:sz="0" w:space="0" w:color="auto"/>
      </w:divBdr>
      <w:divsChild>
        <w:div w:id="665403093">
          <w:marLeft w:val="1166"/>
          <w:marRight w:val="0"/>
          <w:marTop w:val="77"/>
          <w:marBottom w:val="0"/>
          <w:divBdr>
            <w:top w:val="none" w:sz="0" w:space="0" w:color="auto"/>
            <w:left w:val="none" w:sz="0" w:space="0" w:color="auto"/>
            <w:bottom w:val="none" w:sz="0" w:space="0" w:color="auto"/>
            <w:right w:val="none" w:sz="0" w:space="0" w:color="auto"/>
          </w:divBdr>
        </w:div>
        <w:div w:id="1804157510">
          <w:marLeft w:val="1166"/>
          <w:marRight w:val="0"/>
          <w:marTop w:val="77"/>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81858737">
      <w:bodyDiv w:val="1"/>
      <w:marLeft w:val="0"/>
      <w:marRight w:val="0"/>
      <w:marTop w:val="0"/>
      <w:marBottom w:val="0"/>
      <w:divBdr>
        <w:top w:val="none" w:sz="0" w:space="0" w:color="auto"/>
        <w:left w:val="none" w:sz="0" w:space="0" w:color="auto"/>
        <w:bottom w:val="none" w:sz="0" w:space="0" w:color="auto"/>
        <w:right w:val="none" w:sz="0" w:space="0" w:color="auto"/>
      </w:divBdr>
    </w:div>
    <w:div w:id="68336031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23085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10495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8770D-BEEE-4A4A-9E4C-013B311BE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Hualei Wang (王化磊)</cp:lastModifiedBy>
  <cp:revision>9</cp:revision>
  <cp:lastPrinted>2015-03-27T14:25:00Z</cp:lastPrinted>
  <dcterms:created xsi:type="dcterms:W3CDTF">2017-05-04T06:09:00Z</dcterms:created>
  <dcterms:modified xsi:type="dcterms:W3CDTF">2017-05-05T09:08:00Z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